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3EC6" w:rsidRDefault="00000000">
      <w:pPr>
        <w:ind w:right="-270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REQUEST FOR WAIVER OF OPEN RECRUITMENT</w:t>
      </w:r>
    </w:p>
    <w:p w14:paraId="00000002" w14:textId="77777777" w:rsidR="00493EC6" w:rsidRDefault="00000000">
      <w:pPr>
        <w:pStyle w:val="Title"/>
        <w:rPr>
          <w:rFonts w:ascii="Century Gothic" w:eastAsia="Century Gothic" w:hAnsi="Century Gothic" w:cs="Century Gothic"/>
          <w:b w:val="0"/>
          <w:sz w:val="20"/>
          <w:szCs w:val="20"/>
        </w:rPr>
      </w:pPr>
      <w:r>
        <w:rPr>
          <w:rFonts w:ascii="Century Gothic" w:eastAsia="Century Gothic" w:hAnsi="Century Gothic" w:cs="Century Gothic"/>
          <w:b w:val="0"/>
          <w:i/>
          <w:sz w:val="20"/>
          <w:szCs w:val="20"/>
        </w:rPr>
        <w:t xml:space="preserve">UNIVERSITY OF CALIFORNIA, SANTA BARBARA, HUMAN RESOURCES </w:t>
      </w:r>
    </w:p>
    <w:p w14:paraId="00000003" w14:textId="77777777" w:rsidR="00493EC6" w:rsidRDefault="00493EC6">
      <w:pPr>
        <w:jc w:val="center"/>
        <w:rPr>
          <w:rFonts w:ascii="Century Gothic" w:eastAsia="Century Gothic" w:hAnsi="Century Gothic" w:cs="Century Gothic"/>
        </w:rPr>
      </w:pPr>
    </w:p>
    <w:p w14:paraId="00000004" w14:textId="77777777" w:rsidR="00493EC6" w:rsidRDefault="00493EC6">
      <w:pPr>
        <w:rPr>
          <w:rFonts w:ascii="Century Gothic" w:eastAsia="Century Gothic" w:hAnsi="Century Gothic" w:cs="Century Gothic"/>
          <w:sz w:val="24"/>
          <w:szCs w:val="24"/>
        </w:rPr>
      </w:pPr>
    </w:p>
    <w:p w14:paraId="00000005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Date</w:t>
      </w:r>
      <w:r>
        <w:rPr>
          <w:rFonts w:ascii="Century Gothic" w:eastAsia="Century Gothic" w:hAnsi="Century Gothic" w:cs="Century Gothic"/>
          <w:sz w:val="22"/>
          <w:szCs w:val="22"/>
        </w:rPr>
        <w:t>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</w:p>
    <w:p w14:paraId="00000006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To: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Melinda Crawford</w:t>
      </w:r>
    </w:p>
    <w:p w14:paraId="00000007" w14:textId="77777777" w:rsidR="00493EC6" w:rsidRDefault="00000000">
      <w:pPr>
        <w:ind w:left="720" w:firstLine="72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Director of Talent Acquisition/Training &amp; Development, Human Resources</w:t>
      </w:r>
    </w:p>
    <w:p w14:paraId="00000008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From: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Requesting Dept/Unit Head Lived Name:     </w:t>
      </w:r>
    </w:p>
    <w:p w14:paraId="00000009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Title:     </w:t>
      </w:r>
    </w:p>
    <w:p w14:paraId="0000000A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Department:     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0000000B" w14:textId="77777777" w:rsidR="00493EC6" w:rsidRDefault="00000000">
      <w:pPr>
        <w:ind w:left="720" w:firstLine="720"/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</w:rPr>
        <w:t>Extension and Email:     </w:t>
      </w:r>
    </w:p>
    <w:p w14:paraId="0000000C" w14:textId="77777777" w:rsidR="00493EC6" w:rsidRDefault="00493EC6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14:paraId="0000000D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Lived Name of Candidate/Employee: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     </w:t>
      </w:r>
    </w:p>
    <w:p w14:paraId="0000000E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i/>
          <w:sz w:val="22"/>
          <w:szCs w:val="22"/>
        </w:rPr>
        <w:tab/>
      </w:r>
      <w:r>
        <w:rPr>
          <w:rFonts w:ascii="Century Gothic" w:eastAsia="Century Gothic" w:hAnsi="Century Gothic" w:cs="Century Gothic"/>
          <w:i/>
          <w:sz w:val="22"/>
          <w:szCs w:val="22"/>
        </w:rPr>
        <w:tab/>
      </w:r>
      <w:r>
        <w:rPr>
          <w:rFonts w:ascii="Century Gothic" w:eastAsia="Century Gothic" w:hAnsi="Century Gothic" w:cs="Century Gothic"/>
          <w:i/>
          <w:sz w:val="22"/>
          <w:szCs w:val="22"/>
        </w:rPr>
        <w:tab/>
      </w:r>
      <w:r>
        <w:rPr>
          <w:rFonts w:ascii="Century Gothic" w:eastAsia="Century Gothic" w:hAnsi="Century Gothic" w:cs="Century Gothic"/>
          <w:i/>
          <w:sz w:val="22"/>
          <w:szCs w:val="22"/>
        </w:rPr>
        <w:tab/>
      </w:r>
      <w:r>
        <w:rPr>
          <w:rFonts w:ascii="Century Gothic" w:eastAsia="Century Gothic" w:hAnsi="Century Gothic" w:cs="Century Gothic"/>
          <w:i/>
          <w:sz w:val="22"/>
          <w:szCs w:val="22"/>
        </w:rPr>
        <w:tab/>
      </w:r>
      <w:r>
        <w:rPr>
          <w:rFonts w:ascii="Century Gothic" w:eastAsia="Century Gothic" w:hAnsi="Century Gothic" w:cs="Century Gothic"/>
          <w:i/>
          <w:sz w:val="22"/>
          <w:szCs w:val="22"/>
        </w:rPr>
        <w:tab/>
      </w:r>
    </w:p>
    <w:p w14:paraId="0000000F" w14:textId="77777777" w:rsidR="00493EC6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Reasons for Request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: </w:t>
      </w:r>
      <w:r>
        <w:rPr>
          <w:rFonts w:ascii="Century Gothic" w:eastAsia="Century Gothic" w:hAnsi="Century Gothic" w:cs="Century Gothic"/>
          <w:i/>
          <w:sz w:val="22"/>
          <w:szCs w:val="22"/>
        </w:rPr>
        <w:t>(Provide specific details regarding the request to waive recruitment due to special circumstances.  Special circumstances may include: When a candidate possesses unique skills, knowledge and abilities and there is no other viable candidate available; when there are demonstrated recruitment difficulties; when there are time or funding constraints, or other demonstrated business necessity; and when there are health and safety reasons.).</w:t>
      </w:r>
    </w:p>
    <w:p w14:paraId="00000010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     </w:t>
      </w:r>
    </w:p>
    <w:p w14:paraId="00000011" w14:textId="77777777" w:rsidR="00493EC6" w:rsidRDefault="00493EC6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14:paraId="00000012" w14:textId="77777777" w:rsidR="00493EC6" w:rsidRDefault="00000000">
      <w:pPr>
        <w:spacing w:line="360" w:lineRule="auto"/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Appointment Information:</w:t>
      </w:r>
    </w:p>
    <w:p w14:paraId="00000013" w14:textId="1E71703C" w:rsidR="00493EC6" w:rsidRDefault="00000000">
      <w:pPr>
        <w:ind w:firstLine="72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♦</w:t>
      </w:r>
      <w:r w:rsidR="00841242">
        <w:rPr>
          <w:rFonts w:ascii="Century Gothic" w:eastAsia="Century Gothic" w:hAnsi="Century Gothic" w:cs="Century Gothic"/>
          <w:sz w:val="22"/>
          <w:szCs w:val="22"/>
        </w:rPr>
        <w:t xml:space="preserve">Proposed </w:t>
      </w:r>
      <w:r>
        <w:rPr>
          <w:rFonts w:ascii="Century Gothic" w:eastAsia="Century Gothic" w:hAnsi="Century Gothic" w:cs="Century Gothic"/>
          <w:sz w:val="22"/>
          <w:szCs w:val="22"/>
        </w:rPr>
        <w:t>Appointment Dates: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 xml:space="preserve">From:  </w:t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To:       </w:t>
      </w:r>
    </w:p>
    <w:p w14:paraId="4AC0B1AD" w14:textId="526BA117" w:rsidR="00841242" w:rsidRDefault="00841242" w:rsidP="00841242">
      <w:pPr>
        <w:ind w:left="72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♦</w:t>
      </w:r>
      <w:r>
        <w:rPr>
          <w:rFonts w:ascii="Century Gothic" w:eastAsia="Century Gothic" w:hAnsi="Century Gothic" w:cs="Century Gothic"/>
          <w:sz w:val="22"/>
          <w:szCs w:val="22"/>
        </w:rPr>
        <w:t>Department</w:t>
      </w:r>
      <w:r>
        <w:rPr>
          <w:rFonts w:ascii="Century Gothic" w:eastAsia="Century Gothic" w:hAnsi="Century Gothic" w:cs="Century Gothic"/>
          <w:sz w:val="22"/>
          <w:szCs w:val="22"/>
        </w:rPr>
        <w:t>:</w:t>
      </w:r>
    </w:p>
    <w:p w14:paraId="00000014" w14:textId="1E5D69A9" w:rsidR="00493EC6" w:rsidRDefault="00000000">
      <w:pPr>
        <w:ind w:left="72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♦Employee Class:</w:t>
      </w:r>
    </w:p>
    <w:p w14:paraId="00000015" w14:textId="77777777" w:rsidR="00493EC6" w:rsidRDefault="00000000">
      <w:pPr>
        <w:ind w:left="72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♦Position Number: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</w:p>
    <w:p w14:paraId="00000016" w14:textId="77777777" w:rsidR="00493EC6" w:rsidRDefault="00000000">
      <w:pPr>
        <w:ind w:left="72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♦Job Code: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</w:p>
    <w:p w14:paraId="00000017" w14:textId="77777777" w:rsidR="00493EC6" w:rsidRDefault="00000000">
      <w:pPr>
        <w:ind w:left="72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♦Job Title Name: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</w:p>
    <w:p w14:paraId="00000018" w14:textId="77777777" w:rsidR="00493EC6" w:rsidRDefault="00000000">
      <w:pPr>
        <w:ind w:left="72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♦Proposed Salary Rate:</w:t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</w:p>
    <w:p w14:paraId="00000019" w14:textId="77777777" w:rsidR="00493EC6" w:rsidRDefault="00000000">
      <w:pPr>
        <w:ind w:left="72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♦Proposed Percent Increase:</w:t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</w:p>
    <w:p w14:paraId="0000001A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sz w:val="22"/>
          <w:szCs w:val="22"/>
        </w:rPr>
        <w:tab/>
        <w:t xml:space="preserve"> 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(if promotion or transfer)</w:t>
      </w:r>
    </w:p>
    <w:p w14:paraId="0000001B" w14:textId="77777777" w:rsidR="00493EC6" w:rsidRDefault="00493EC6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000001C" w14:textId="77777777" w:rsidR="00493EC6" w:rsidRDefault="00493EC6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000001D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sz w:val="22"/>
          <w:szCs w:val="22"/>
        </w:rPr>
        <w:t>The following items have been submitted to Human Resources through OACIS and the online requisition/application process:</w:t>
      </w:r>
    </w:p>
    <w:p w14:paraId="0000001E" w14:textId="77777777" w:rsidR="00493EC6" w:rsidRDefault="00493EC6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000001F" w14:textId="77777777" w:rsidR="00493EC6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Requisition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– online requisition created from an approved job description in Job Builder</w:t>
      </w:r>
    </w:p>
    <w:p w14:paraId="00000020" w14:textId="77777777" w:rsidR="00493EC6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Job Application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– online application created in TAM and submitted without selecting a job opening.</w:t>
      </w:r>
    </w:p>
    <w:p w14:paraId="00000021" w14:textId="77777777" w:rsidR="00493EC6" w:rsidRDefault="00493EC6">
      <w:pPr>
        <w:ind w:left="720"/>
        <w:rPr>
          <w:rFonts w:ascii="Century Gothic" w:eastAsia="Century Gothic" w:hAnsi="Century Gothic" w:cs="Century Gothic"/>
          <w:sz w:val="22"/>
          <w:szCs w:val="22"/>
        </w:rPr>
      </w:pPr>
    </w:p>
    <w:p w14:paraId="00000022" w14:textId="77777777" w:rsidR="00493EC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  <w:t>Required Approvals for Request</w:t>
      </w:r>
    </w:p>
    <w:p w14:paraId="00000023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Department Approver - Lived Name:</w:t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</w:p>
    <w:p w14:paraId="00000024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Department Approver - Date: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</w:p>
    <w:p w14:paraId="00000025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Control Point Approver - Lived Name:</w:t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</w:p>
    <w:p w14:paraId="00000026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Control Point Approver – Date:</w:t>
      </w:r>
      <w:r>
        <w:rPr>
          <w:rFonts w:ascii="Century Gothic" w:eastAsia="Century Gothic" w:hAnsi="Century Gothic" w:cs="Century Gothic"/>
          <w:sz w:val="22"/>
          <w:szCs w:val="22"/>
        </w:rPr>
        <w:tab/>
        <w:t>     </w:t>
      </w:r>
    </w:p>
    <w:p w14:paraId="00000027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Required HR Talent Acquisition Director’s Approval</w:t>
      </w:r>
    </w:p>
    <w:p w14:paraId="00000028" w14:textId="77777777" w:rsidR="00493EC6" w:rsidRDefault="00493EC6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0000029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</w:p>
    <w:p w14:paraId="0000002A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Job Opening ID for Waiver Request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0000002B" w14:textId="77777777" w:rsidR="00493EC6" w:rsidRDefault="00493EC6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000002C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</w:p>
    <w:p w14:paraId="0000002D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Melinda Crawford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Date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0000002E" w14:textId="77777777" w:rsidR="00493EC6" w:rsidRDefault="00493EC6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000002F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Director of Talent Acquisition/Training &amp; Development, Human Resources</w:t>
      </w:r>
    </w:p>
    <w:p w14:paraId="00000030" w14:textId="77777777" w:rsidR="00493EC6" w:rsidRDefault="00493EC6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0000031" w14:textId="77777777" w:rsidR="00493EC6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Approved _______ Not Approved ________</w:t>
      </w:r>
    </w:p>
    <w:p w14:paraId="00000032" w14:textId="77777777" w:rsidR="00493EC6" w:rsidRDefault="00493EC6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0000033" w14:textId="77777777" w:rsidR="00493EC6" w:rsidRDefault="00493EC6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0000034" w14:textId="77777777" w:rsidR="00493EC6" w:rsidRDefault="00493EC6">
      <w:pPr>
        <w:rPr>
          <w:sz w:val="24"/>
          <w:szCs w:val="24"/>
        </w:rPr>
      </w:pPr>
    </w:p>
    <w:sectPr w:rsidR="00493EC6">
      <w:footerReference w:type="default" r:id="rId8"/>
      <w:pgSz w:w="12240" w:h="15840"/>
      <w:pgMar w:top="1080" w:right="1440" w:bottom="720" w:left="144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E693" w14:textId="77777777" w:rsidR="00545ECC" w:rsidRDefault="00545ECC">
      <w:r>
        <w:separator/>
      </w:r>
    </w:p>
  </w:endnote>
  <w:endnote w:type="continuationSeparator" w:id="0">
    <w:p w14:paraId="3D38DE55" w14:textId="77777777" w:rsidR="00545ECC" w:rsidRDefault="0054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493E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Human Resources – Revised </w:t>
    </w:r>
    <w:r>
      <w:rPr>
        <w:sz w:val="16"/>
        <w:szCs w:val="16"/>
      </w:rPr>
      <w:t>12/11/2023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A860" w14:textId="77777777" w:rsidR="00545ECC" w:rsidRDefault="00545ECC">
      <w:r>
        <w:separator/>
      </w:r>
    </w:p>
  </w:footnote>
  <w:footnote w:type="continuationSeparator" w:id="0">
    <w:p w14:paraId="2E3B7E3D" w14:textId="77777777" w:rsidR="00545ECC" w:rsidRDefault="00545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B7317"/>
    <w:multiLevelType w:val="multilevel"/>
    <w:tmpl w:val="12300F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9881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C6"/>
    <w:rsid w:val="00133A58"/>
    <w:rsid w:val="00493EC6"/>
    <w:rsid w:val="00545ECC"/>
    <w:rsid w:val="0084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53BAA"/>
  <w15:docId w15:val="{FC46824B-F8CE-4FEF-928D-3664000B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firstLine="72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9e7XpX6xhksN5TlZoKLtbhKSQ==">CgMxLjA4AHIhMWd6TVM5NjdxVk1BTzMxcVEwSnhGSmw5bUxZUW95TF9U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Crawford</dc:creator>
  <cp:lastModifiedBy>Melinda Crawford</cp:lastModifiedBy>
  <cp:revision>3</cp:revision>
  <dcterms:created xsi:type="dcterms:W3CDTF">2023-12-12T02:13:00Z</dcterms:created>
  <dcterms:modified xsi:type="dcterms:W3CDTF">2023-12-12T02:19:00Z</dcterms:modified>
</cp:coreProperties>
</file>