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837BC" w:rsidRDefault="002607C8">
      <w:pPr>
        <w:ind w:right="-270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REQUEST FOR EMPLOYMENT OF </w:t>
      </w:r>
    </w:p>
    <w:p w14:paraId="00000002" w14:textId="77777777" w:rsidR="009837BC" w:rsidRDefault="002607C8">
      <w:pPr>
        <w:ind w:right="-270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 NEAR RELATIVE IN THE SAME DEPARTMENT</w:t>
      </w:r>
    </w:p>
    <w:p w14:paraId="00000003" w14:textId="77777777" w:rsidR="009837BC" w:rsidRDefault="002607C8">
      <w:pPr>
        <w:pStyle w:val="Title"/>
        <w:rPr>
          <w:rFonts w:ascii="Century Gothic" w:eastAsia="Century Gothic" w:hAnsi="Century Gothic" w:cs="Century Gothic"/>
          <w:b w:val="0"/>
          <w:sz w:val="20"/>
          <w:szCs w:val="20"/>
        </w:rPr>
      </w:pPr>
      <w:r>
        <w:rPr>
          <w:rFonts w:ascii="Century Gothic" w:eastAsia="Century Gothic" w:hAnsi="Century Gothic" w:cs="Century Gothic"/>
          <w:b w:val="0"/>
          <w:i/>
          <w:sz w:val="20"/>
          <w:szCs w:val="20"/>
        </w:rPr>
        <w:t xml:space="preserve">UNIVERSITY OF CALIFORNIA, SANTA BARBARA, HUMAN RESOURCES </w:t>
      </w:r>
    </w:p>
    <w:p w14:paraId="00000004" w14:textId="77777777" w:rsidR="009837BC" w:rsidRDefault="009837BC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0000005" w14:textId="77777777" w:rsidR="009837BC" w:rsidRDefault="009837BC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0000006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Date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07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08" w14:textId="6C36412C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Melinda Crawford</w:t>
      </w:r>
    </w:p>
    <w:p w14:paraId="00000009" w14:textId="77777777" w:rsidR="009837BC" w:rsidRDefault="002607C8">
      <w:pPr>
        <w:ind w:left="720" w:firstLine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Director of Talent Acquisition/Training &amp; Development</w:t>
      </w:r>
      <w:r>
        <w:rPr>
          <w:rFonts w:ascii="Century Gothic" w:eastAsia="Century Gothic" w:hAnsi="Century Gothic" w:cs="Century Gothic"/>
          <w:sz w:val="22"/>
          <w:szCs w:val="22"/>
        </w:rPr>
        <w:t>, Human Resources</w:t>
      </w:r>
    </w:p>
    <w:p w14:paraId="0000000A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0B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From: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Requesting Dept/Unit Head Lived Name:</w:t>
      </w:r>
      <w:r>
        <w:rPr>
          <w:rFonts w:ascii="Century Gothic" w:eastAsia="Century Gothic" w:hAnsi="Century Gothic" w:cs="Century Gothic"/>
          <w:sz w:val="22"/>
          <w:szCs w:val="22"/>
        </w:rPr>
        <w:t>   </w:t>
      </w:r>
    </w:p>
    <w:p w14:paraId="0000000C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Title:       </w:t>
      </w:r>
    </w:p>
    <w:p w14:paraId="0000000D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Department:       </w:t>
      </w:r>
      <w:bookmarkStart w:id="0" w:name="_GoBack"/>
      <w:bookmarkEnd w:id="0"/>
    </w:p>
    <w:p w14:paraId="0000000E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Extension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and Email</w:t>
      </w:r>
      <w:r>
        <w:rPr>
          <w:rFonts w:ascii="Century Gothic" w:eastAsia="Century Gothic" w:hAnsi="Century Gothic" w:cs="Century Gothic"/>
          <w:sz w:val="22"/>
          <w:szCs w:val="22"/>
        </w:rPr>
        <w:t>:       </w:t>
      </w:r>
    </w:p>
    <w:p w14:paraId="0000000F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10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 am providing the following information to request the employment of a job candidate who is the near relative of another employee in the same depa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rtment. A near relative includes a spouse, domestic parent, parent, child, sibling, aunt/uncle, niece/nephew, first cousin, and in-laws or step-relatives in one of these relationships. Without this information, I understand my request cannot be reviewed.  </w:t>
      </w:r>
    </w:p>
    <w:p w14:paraId="00000011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12" w14:textId="77777777" w:rsidR="009837BC" w:rsidRDefault="002607C8">
      <w:pPr>
        <w:tabs>
          <w:tab w:val="left" w:pos="3600"/>
        </w:tabs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Information regarding the Near Relative Candidate for Hire: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13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Candidate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’s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Lived Name:  </w:t>
      </w:r>
    </w:p>
    <w:p w14:paraId="00000014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Proposed Appointment Dates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 xml:space="preserve">From:  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To:       </w:t>
      </w:r>
    </w:p>
    <w:p w14:paraId="00000015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Relationship to Employee:</w:t>
      </w:r>
    </w:p>
    <w:p w14:paraId="00000016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Department: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7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Position Number:</w:t>
      </w:r>
    </w:p>
    <w:p w14:paraId="00000018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Employee Class:</w:t>
      </w:r>
    </w:p>
    <w:p w14:paraId="00000019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Job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Code: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A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Job </w:t>
      </w:r>
      <w:r>
        <w:rPr>
          <w:rFonts w:ascii="Century Gothic" w:eastAsia="Century Gothic" w:hAnsi="Century Gothic" w:cs="Century Gothic"/>
          <w:sz w:val="22"/>
          <w:szCs w:val="22"/>
        </w:rPr>
        <w:t>Title Name: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1B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Supervisor’s Lived Name: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1C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Supervisor’s Title: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1D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1E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Information regarding the Near Relative Employed in the Department:</w:t>
      </w:r>
    </w:p>
    <w:p w14:paraId="0000001F" w14:textId="77777777" w:rsidR="009837BC" w:rsidRDefault="009837BC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00000020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Employee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’s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Lived Name:  </w:t>
      </w:r>
    </w:p>
    <w:p w14:paraId="00000021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Appointment Dates: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 xml:space="preserve">From: 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  <w:t>To:       </w:t>
      </w:r>
    </w:p>
    <w:p w14:paraId="00000022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Relationship to Employee: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3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Depa</w:t>
      </w:r>
      <w:r>
        <w:rPr>
          <w:rFonts w:ascii="Century Gothic" w:eastAsia="Century Gothic" w:hAnsi="Century Gothic" w:cs="Century Gothic"/>
          <w:sz w:val="22"/>
          <w:szCs w:val="22"/>
        </w:rPr>
        <w:t>rtment:</w:t>
      </w:r>
    </w:p>
    <w:p w14:paraId="00000024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Position Number:</w:t>
      </w:r>
    </w:p>
    <w:p w14:paraId="00000025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Employee Class: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6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Job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Code: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7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Job Title Name: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8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Supervisor’s Lived Name: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9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Supervisor’s Title: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A" w14:textId="77777777" w:rsidR="009837BC" w:rsidRDefault="002607C8">
      <w:pPr>
        <w:ind w:firstLine="720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B" w14:textId="77777777" w:rsidR="009837BC" w:rsidRDefault="002607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  <w:highlight w:val="yellow"/>
          <w:u w:val="single"/>
        </w:rPr>
        <w:t>Please attach an organization chart and the job descriptions of both relatives and provide the</w:t>
      </w: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  <w:highlight w:val="yellow"/>
          <w:u w:val="single"/>
        </w:rPr>
        <w:t xml:space="preserve"> answers to the following questions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highlight w:val="yellow"/>
          <w:u w:val="single"/>
        </w:rPr>
        <w:t>.</w:t>
      </w:r>
    </w:p>
    <w:p w14:paraId="0000002C" w14:textId="77777777" w:rsidR="009837BC" w:rsidRDefault="009837BC">
      <w:pPr>
        <w:tabs>
          <w:tab w:val="left" w:pos="360"/>
        </w:tabs>
        <w:rPr>
          <w:rFonts w:ascii="Century Gothic" w:eastAsia="Century Gothic" w:hAnsi="Century Gothic" w:cs="Century Gothic"/>
          <w:sz w:val="22"/>
          <w:szCs w:val="22"/>
        </w:rPr>
      </w:pPr>
    </w:p>
    <w:p w14:paraId="0000002D" w14:textId="77777777" w:rsidR="009837BC" w:rsidRDefault="002607C8">
      <w:pPr>
        <w:numPr>
          <w:ilvl w:val="0"/>
          <w:numId w:val="1"/>
        </w:num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Describe how the employment of the near relative in the same department is in the best interests of the University. </w:t>
      </w:r>
    </w:p>
    <w:p w14:paraId="0000002E" w14:textId="77777777" w:rsidR="009837BC" w:rsidRDefault="002607C8">
      <w:pPr>
        <w:tabs>
          <w:tab w:val="left" w:pos="360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2F" w14:textId="77777777" w:rsidR="009837BC" w:rsidRDefault="009837BC">
      <w:p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</w:p>
    <w:p w14:paraId="00000030" w14:textId="77777777" w:rsidR="009837BC" w:rsidRDefault="002607C8">
      <w:pPr>
        <w:numPr>
          <w:ilvl w:val="0"/>
          <w:numId w:val="1"/>
        </w:num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Does the proposed new hire have unique qualifications for this position to support the employment of a near relative request?  If yes, list the unique qualifications. </w:t>
      </w:r>
    </w:p>
    <w:p w14:paraId="00000031" w14:textId="77777777" w:rsidR="009837BC" w:rsidRDefault="002607C8">
      <w:pPr>
        <w:tabs>
          <w:tab w:val="left" w:pos="360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32" w14:textId="77777777" w:rsidR="009837BC" w:rsidRDefault="009837BC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</w:p>
    <w:p w14:paraId="00000033" w14:textId="77777777" w:rsidR="009837BC" w:rsidRDefault="002607C8">
      <w:pPr>
        <w:numPr>
          <w:ilvl w:val="0"/>
          <w:numId w:val="1"/>
        </w:num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Describe any recruitment efforts made to find other suitable candidates. </w:t>
      </w:r>
    </w:p>
    <w:p w14:paraId="00000034" w14:textId="77777777" w:rsidR="009837BC" w:rsidRDefault="002607C8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35" w14:textId="77777777" w:rsidR="009837BC" w:rsidRDefault="009837BC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</w:p>
    <w:p w14:paraId="00000036" w14:textId="77777777" w:rsidR="009837BC" w:rsidRDefault="00260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Will the proposed new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hire:</w:t>
      </w:r>
      <w:proofErr w:type="gramEnd"/>
    </w:p>
    <w:p w14:paraId="00000037" w14:textId="77777777" w:rsidR="009837BC" w:rsidRDefault="00260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Report directly to the other near relative?      </w:t>
      </w:r>
    </w:p>
    <w:p w14:paraId="00000038" w14:textId="77777777" w:rsidR="009837BC" w:rsidRDefault="00260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Report to the same supervisor as the other near relative?      </w:t>
      </w:r>
    </w:p>
    <w:p w14:paraId="00000039" w14:textId="77777777" w:rsidR="009837BC" w:rsidRDefault="00260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Work in the same location, or in close proximity to, the other near relative?      </w:t>
      </w:r>
    </w:p>
    <w:p w14:paraId="0000003A" w14:textId="77777777" w:rsidR="009837BC" w:rsidRDefault="00260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Work in a separate location?</w:t>
      </w:r>
    </w:p>
    <w:p w14:paraId="0000003B" w14:textId="77777777" w:rsidR="009837BC" w:rsidRDefault="009837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entury Gothic" w:eastAsia="Century Gothic" w:hAnsi="Century Gothic" w:cs="Century Gothic"/>
          <w:b/>
          <w:i/>
          <w:color w:val="000000"/>
          <w:sz w:val="22"/>
          <w:szCs w:val="22"/>
          <w:u w:val="single"/>
        </w:rPr>
      </w:pPr>
    </w:p>
    <w:p w14:paraId="0000003C" w14:textId="77777777" w:rsidR="009837BC" w:rsidRDefault="00260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Will either near relative have the ability to influence the salary, promotion, reclassification, performance evaluation, merits, and/or disciplinary actions of the other?</w:t>
      </w:r>
    </w:p>
    <w:p w14:paraId="0000003D" w14:textId="77777777" w:rsidR="009837BC" w:rsidRDefault="002607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     </w:t>
      </w:r>
    </w:p>
    <w:p w14:paraId="0000003E" w14:textId="77777777" w:rsidR="009837BC" w:rsidRDefault="009837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3F" w14:textId="77777777" w:rsidR="009837BC" w:rsidRDefault="002607C8">
      <w:pPr>
        <w:numPr>
          <w:ilvl w:val="0"/>
          <w:numId w:val="1"/>
        </w:num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Will either near relative have the ability to approve expenditures made by or payments made to the other?  </w:t>
      </w:r>
    </w:p>
    <w:p w14:paraId="00000040" w14:textId="77777777" w:rsidR="009837BC" w:rsidRDefault="002607C8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41" w14:textId="77777777" w:rsidR="009837BC" w:rsidRDefault="009837BC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</w:p>
    <w:p w14:paraId="00000042" w14:textId="77777777" w:rsidR="009837BC" w:rsidRDefault="002607C8">
      <w:pPr>
        <w:numPr>
          <w:ilvl w:val="0"/>
          <w:numId w:val="1"/>
        </w:numPr>
        <w:tabs>
          <w:tab w:val="left" w:pos="360"/>
        </w:tabs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Will any other financial controls be compromised through potential joint actions?</w:t>
      </w:r>
    </w:p>
    <w:p w14:paraId="00000043" w14:textId="77777777" w:rsidR="009837BC" w:rsidRDefault="002607C8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44" w14:textId="77777777" w:rsidR="009837BC" w:rsidRDefault="009837BC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</w:p>
    <w:p w14:paraId="00000045" w14:textId="77777777" w:rsidR="009837BC" w:rsidRDefault="002607C8">
      <w:pPr>
        <w:tabs>
          <w:tab w:val="left" w:pos="360"/>
        </w:tabs>
        <w:ind w:left="360" w:hanging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8. </w:t>
      </w:r>
      <w:r>
        <w:rPr>
          <w:rFonts w:ascii="Century Gothic" w:eastAsia="Century Gothic" w:hAnsi="Century Gothic" w:cs="Century Gothic"/>
          <w:sz w:val="22"/>
          <w:szCs w:val="22"/>
        </w:rPr>
        <w:tab/>
        <w:t>What reasonable safeguards will be implemented t</w:t>
      </w:r>
      <w:r>
        <w:rPr>
          <w:rFonts w:ascii="Century Gothic" w:eastAsia="Century Gothic" w:hAnsi="Century Gothic" w:cs="Century Gothic"/>
          <w:sz w:val="22"/>
          <w:szCs w:val="22"/>
        </w:rPr>
        <w:t>o protect against conflicts of interest involving appointment of these near relatives in the same department?</w:t>
      </w:r>
    </w:p>
    <w:p w14:paraId="00000046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47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48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Required Department &amp; HR Signature Approvals:</w:t>
      </w:r>
    </w:p>
    <w:p w14:paraId="00000049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4A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4B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4C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Department/Unit Head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Date</w:t>
      </w:r>
    </w:p>
    <w:p w14:paraId="0000004D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Title, Department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4E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4F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50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Associate </w:t>
      </w:r>
      <w:r>
        <w:rPr>
          <w:rFonts w:ascii="Century Gothic" w:eastAsia="Century Gothic" w:hAnsi="Century Gothic" w:cs="Century Gothic"/>
          <w:sz w:val="22"/>
          <w:szCs w:val="22"/>
        </w:rPr>
        <w:t>Vice Chancellor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Date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51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52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53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Melinda Crawford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Date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54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Director of Talent Acquisition/Training &amp; Development</w:t>
      </w:r>
      <w:r>
        <w:rPr>
          <w:rFonts w:ascii="Century Gothic" w:eastAsia="Century Gothic" w:hAnsi="Century Gothic" w:cs="Century Gothic"/>
          <w:sz w:val="22"/>
          <w:szCs w:val="22"/>
        </w:rPr>
        <w:t>, Human Resources</w:t>
      </w:r>
    </w:p>
    <w:p w14:paraId="00000055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56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57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Garry Mac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Pherson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Date</w:t>
      </w:r>
    </w:p>
    <w:p w14:paraId="00000058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Vice Chancellor, Administrative Services</w:t>
      </w:r>
    </w:p>
    <w:p w14:paraId="00000059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5A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5B" w14:textId="77777777" w:rsidR="009837BC" w:rsidRDefault="002607C8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Approved _______ Not Approved ________</w:t>
      </w:r>
    </w:p>
    <w:p w14:paraId="0000005C" w14:textId="77777777" w:rsidR="009837BC" w:rsidRDefault="009837B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5D" w14:textId="77777777" w:rsidR="009837BC" w:rsidRDefault="002607C8">
      <w:pPr>
        <w:ind w:left="1260" w:hanging="12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Policy: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hyperlink r:id="rId8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UC PPSM 21.III.F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hyperlink r:id="rId9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https://policy.ucop.edu/doc/4010394/PPSM-21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14:paraId="0000005E" w14:textId="77777777" w:rsidR="009837BC" w:rsidRDefault="009837BC">
      <w:pPr>
        <w:ind w:left="1260"/>
        <w:rPr>
          <w:rFonts w:ascii="Century Gothic" w:eastAsia="Century Gothic" w:hAnsi="Century Gothic" w:cs="Century Gothic"/>
          <w:sz w:val="22"/>
          <w:szCs w:val="22"/>
        </w:rPr>
      </w:pPr>
    </w:p>
    <w:p w14:paraId="0000005F" w14:textId="77777777" w:rsidR="009837BC" w:rsidRDefault="002607C8">
      <w:pPr>
        <w:tabs>
          <w:tab w:val="left" w:pos="1260"/>
        </w:tabs>
        <w:ind w:left="1260" w:hanging="12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Retention: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Records must be maintained in accordance with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the </w:t>
      </w:r>
      <w:hyperlink r:id="rId10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University of California Records Retention Schedule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hyperlink r:id="rId11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https://recordsretention.ucop.edu/).</w:t>
        </w:r>
      </w:hyperlink>
    </w:p>
    <w:sectPr w:rsidR="009837BC">
      <w:headerReference w:type="default" r:id="rId12"/>
      <w:footerReference w:type="default" r:id="rId13"/>
      <w:footerReference w:type="first" r:id="rId14"/>
      <w:pgSz w:w="12240" w:h="15840"/>
      <w:pgMar w:top="720" w:right="706" w:bottom="360" w:left="1267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BB50" w14:textId="77777777" w:rsidR="002607C8" w:rsidRDefault="002607C8">
      <w:r>
        <w:separator/>
      </w:r>
    </w:p>
  </w:endnote>
  <w:endnote w:type="continuationSeparator" w:id="0">
    <w:p w14:paraId="7B309E21" w14:textId="77777777" w:rsidR="002607C8" w:rsidRDefault="0026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3" w14:textId="77777777" w:rsidR="009837BC" w:rsidRDefault="002607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Human Resources – Revised </w:t>
    </w:r>
    <w:r>
      <w:rPr>
        <w:sz w:val="16"/>
        <w:szCs w:val="16"/>
      </w:rPr>
      <w:t>12/6/23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4" w14:textId="77777777" w:rsidR="009837BC" w:rsidRDefault="009837BC">
    <w:pPr>
      <w:tabs>
        <w:tab w:val="center" w:pos="4320"/>
        <w:tab w:val="right" w:pos="8640"/>
      </w:tabs>
      <w:rPr>
        <w:sz w:val="16"/>
        <w:szCs w:val="16"/>
      </w:rPr>
    </w:pPr>
  </w:p>
  <w:p w14:paraId="00000065" w14:textId="77777777" w:rsidR="009837BC" w:rsidRDefault="002607C8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Human Resources – Revised 12/6/23</w:t>
    </w:r>
  </w:p>
  <w:p w14:paraId="00000066" w14:textId="77777777" w:rsidR="009837BC" w:rsidRDefault="00983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C966" w14:textId="77777777" w:rsidR="002607C8" w:rsidRDefault="002607C8">
      <w:r>
        <w:separator/>
      </w:r>
    </w:p>
  </w:footnote>
  <w:footnote w:type="continuationSeparator" w:id="0">
    <w:p w14:paraId="6DEA594C" w14:textId="77777777" w:rsidR="002607C8" w:rsidRDefault="0026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0" w14:textId="77777777" w:rsidR="009837BC" w:rsidRDefault="002607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Request for Employment of a Near Relative in the Same Department</w:t>
    </w:r>
  </w:p>
  <w:p w14:paraId="00000061" w14:textId="52DF6DCA" w:rsidR="009837BC" w:rsidRDefault="002607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 xml:space="preserve">Page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 w:rsidR="00AE1E53">
      <w:rPr>
        <w:rFonts w:ascii="Arial" w:eastAsia="Arial" w:hAnsi="Arial" w:cs="Arial"/>
        <w:b/>
        <w:color w:val="000000"/>
      </w:rPr>
      <w:fldChar w:fldCharType="separate"/>
    </w:r>
    <w:r w:rsidR="00AE1E53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of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 w:rsidR="00AE1E53">
      <w:rPr>
        <w:rFonts w:ascii="Arial" w:eastAsia="Arial" w:hAnsi="Arial" w:cs="Arial"/>
        <w:b/>
        <w:color w:val="000000"/>
      </w:rPr>
      <w:fldChar w:fldCharType="separate"/>
    </w:r>
    <w:r w:rsidR="00AE1E53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</w:p>
  <w:p w14:paraId="00000062" w14:textId="77777777" w:rsidR="009837BC" w:rsidRDefault="009837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A1B"/>
    <w:multiLevelType w:val="multilevel"/>
    <w:tmpl w:val="968C1812"/>
    <w:lvl w:ilvl="0">
      <w:start w:val="1"/>
      <w:numFmt w:val="decimal"/>
      <w:lvlText w:val="%1."/>
      <w:lvlJc w:val="left"/>
      <w:pPr>
        <w:ind w:left="4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E81BB3"/>
    <w:multiLevelType w:val="multilevel"/>
    <w:tmpl w:val="A526501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BC"/>
    <w:rsid w:val="002607C8"/>
    <w:rsid w:val="00651FBE"/>
    <w:rsid w:val="009837BC"/>
    <w:rsid w:val="00AE1E53"/>
    <w:rsid w:val="00D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66038"/>
  <w15:docId w15:val="{2C7931D1-74AD-48AA-ACA1-62325F4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ucop.edu/doc/4010394/PPSM-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ordsretention.ucop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cordsretention.ucop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ucop.edu/doc/4010394/PPSM-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T2cSuaFKNT3PrmJ7lGVF9iH+w==">CgMxLjA4AHIhMWp0R29VWmNaaXZTUDdla0RLc1VDZHVBMXE0SVdyNnVM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2758</Characters>
  <Application>Microsoft Office Word</Application>
  <DocSecurity>0</DocSecurity>
  <Lines>106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R. Abad</dc:creator>
  <cp:lastModifiedBy>Katherine R. Abad</cp:lastModifiedBy>
  <cp:revision>3</cp:revision>
  <dcterms:created xsi:type="dcterms:W3CDTF">2023-12-13T17:33:00Z</dcterms:created>
  <dcterms:modified xsi:type="dcterms:W3CDTF">2023-12-13T17:33:00Z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76fe353ca928b3b78f3c1f16f1d85a5b4279296ff7e2249739a4ab6c3e16511e</vt:lpwstr>
  </property>
</Properties>
</file>