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0C29" w14:textId="77777777" w:rsidR="00DC3633" w:rsidRDefault="00DC3633">
      <w:pPr>
        <w:pBdr>
          <w:top w:val="nil"/>
          <w:left w:val="nil"/>
          <w:bottom w:val="nil"/>
          <w:right w:val="nil"/>
          <w:between w:val="nil"/>
        </w:pBdr>
        <w:jc w:val="both"/>
        <w:rPr>
          <w:b/>
          <w:i/>
          <w:color w:val="000000"/>
          <w:sz w:val="24"/>
          <w:szCs w:val="24"/>
        </w:rPr>
      </w:pPr>
    </w:p>
    <w:p w14:paraId="7D54709C" w14:textId="77777777" w:rsidR="00DC3633" w:rsidRDefault="00000000">
      <w:pPr>
        <w:pBdr>
          <w:top w:val="nil"/>
          <w:left w:val="nil"/>
          <w:bottom w:val="nil"/>
          <w:right w:val="nil"/>
          <w:between w:val="nil"/>
        </w:pBdr>
        <w:jc w:val="both"/>
        <w:rPr>
          <w:b/>
          <w:i/>
          <w:color w:val="000000"/>
          <w:sz w:val="24"/>
          <w:szCs w:val="24"/>
        </w:rPr>
      </w:pPr>
      <w:r>
        <w:rPr>
          <w:b/>
          <w:i/>
          <w:color w:val="000000"/>
          <w:sz w:val="24"/>
          <w:szCs w:val="24"/>
        </w:rPr>
        <w:t xml:space="preserve">Instructions: After the employee signs this notice, departments provide the employee with a copy and retain the original for departmental files. </w:t>
      </w:r>
    </w:p>
    <w:p w14:paraId="2B710A35" w14:textId="77777777" w:rsidR="00DC3633" w:rsidRDefault="00DC3633">
      <w:pPr>
        <w:jc w:val="both"/>
        <w:rPr>
          <w:sz w:val="24"/>
          <w:szCs w:val="24"/>
        </w:rPr>
      </w:pPr>
    </w:p>
    <w:p w14:paraId="2AA15EB5" w14:textId="77777777" w:rsidR="00DC3633" w:rsidRDefault="00000000">
      <w:pPr>
        <w:jc w:val="both"/>
      </w:pPr>
      <w:r>
        <w:rPr>
          <w:sz w:val="22"/>
          <w:szCs w:val="22"/>
        </w:rPr>
        <w:t xml:space="preserve">   TO</w:t>
      </w:r>
      <w:r>
        <w:t>:</w:t>
      </w:r>
      <w:r>
        <w:rPr>
          <w:sz w:val="22"/>
          <w:szCs w:val="22"/>
        </w:rPr>
        <w:t xml:space="preserve"> __________________________________________________</w:t>
      </w:r>
      <w:proofErr w:type="gramStart"/>
      <w:r>
        <w:rPr>
          <w:sz w:val="22"/>
          <w:szCs w:val="22"/>
        </w:rPr>
        <w:t>_</w:t>
      </w:r>
      <w:r>
        <w:t>(</w:t>
      </w:r>
      <w:proofErr w:type="gramEnd"/>
      <w:r>
        <w:t xml:space="preserve">Employee’s Lived Name) </w:t>
      </w:r>
    </w:p>
    <w:p w14:paraId="0BBB1C3A" w14:textId="77777777" w:rsidR="00DC3633" w:rsidRDefault="00DC3633">
      <w:pPr>
        <w:jc w:val="both"/>
      </w:pPr>
    </w:p>
    <w:p w14:paraId="243681B6" w14:textId="77777777" w:rsidR="00DC3633" w:rsidRDefault="00000000">
      <w:pPr>
        <w:jc w:val="both"/>
      </w:pPr>
      <w:r>
        <w:rPr>
          <w:sz w:val="22"/>
          <w:szCs w:val="22"/>
        </w:rPr>
        <w:t xml:space="preserve">   FROM: _______________________________________________</w:t>
      </w:r>
      <w:proofErr w:type="gramStart"/>
      <w:r>
        <w:rPr>
          <w:sz w:val="22"/>
          <w:szCs w:val="22"/>
        </w:rPr>
        <w:t>_</w:t>
      </w:r>
      <w:r>
        <w:t>(</w:t>
      </w:r>
      <w:proofErr w:type="gramEnd"/>
      <w:r>
        <w:t xml:space="preserve">Department Head) </w:t>
      </w:r>
    </w:p>
    <w:p w14:paraId="5A1AF623" w14:textId="77777777" w:rsidR="00DC3633" w:rsidRDefault="00DC3633">
      <w:pPr>
        <w:jc w:val="both"/>
      </w:pPr>
    </w:p>
    <w:p w14:paraId="57618071" w14:textId="77777777" w:rsidR="00DC3633" w:rsidRDefault="00000000">
      <w:pPr>
        <w:jc w:val="both"/>
      </w:pPr>
      <w:r>
        <w:rPr>
          <w:sz w:val="22"/>
          <w:szCs w:val="22"/>
        </w:rPr>
        <w:t xml:space="preserve">   DATE</w:t>
      </w:r>
      <w:r>
        <w:t xml:space="preserve">: </w:t>
      </w:r>
      <w:r>
        <w:rPr>
          <w:sz w:val="22"/>
          <w:szCs w:val="22"/>
        </w:rPr>
        <w:t>_________________________________</w:t>
      </w:r>
      <w:r>
        <w:t xml:space="preserve"> </w:t>
      </w:r>
    </w:p>
    <w:p w14:paraId="52896630" w14:textId="77777777" w:rsidR="00DC3633" w:rsidRDefault="00DC3633">
      <w:pPr>
        <w:jc w:val="both"/>
        <w:rPr>
          <w:sz w:val="24"/>
          <w:szCs w:val="24"/>
        </w:rPr>
      </w:pPr>
    </w:p>
    <w:p w14:paraId="7C2211EE" w14:textId="77777777" w:rsidR="00DC3633" w:rsidRDefault="00000000">
      <w:pPr>
        <w:jc w:val="both"/>
        <w:rPr>
          <w:sz w:val="24"/>
          <w:szCs w:val="24"/>
        </w:rPr>
      </w:pPr>
      <w:r>
        <w:rPr>
          <w:sz w:val="24"/>
          <w:szCs w:val="24"/>
        </w:rPr>
        <w:t xml:space="preserve">As you know, your job is included in the DMV Employer Pull Notice Program. This means the University, as your employer, receives notices from the DMV whenever you have been convicted of any moving vehicle violation (both on and off the job) or have had any action taken against your driver's license or certificate. </w:t>
      </w:r>
    </w:p>
    <w:p w14:paraId="4216D724" w14:textId="77777777" w:rsidR="00DC3633" w:rsidRDefault="00DC3633">
      <w:pPr>
        <w:jc w:val="both"/>
        <w:rPr>
          <w:sz w:val="24"/>
          <w:szCs w:val="24"/>
        </w:rPr>
      </w:pPr>
    </w:p>
    <w:p w14:paraId="01484757" w14:textId="77777777" w:rsidR="00DC3633" w:rsidRDefault="00000000">
      <w:pPr>
        <w:jc w:val="both"/>
        <w:rPr>
          <w:sz w:val="24"/>
          <w:szCs w:val="24"/>
        </w:rPr>
      </w:pPr>
      <w:r>
        <w:rPr>
          <w:sz w:val="24"/>
          <w:szCs w:val="24"/>
        </w:rPr>
        <w:t xml:space="preserve">This is official notice that the University has been notified by the DMV of the following action regarding your driving record: </w:t>
      </w:r>
    </w:p>
    <w:p w14:paraId="4CE57E1E" w14:textId="77777777" w:rsidR="00DC3633" w:rsidRDefault="00DC3633">
      <w:pPr>
        <w:jc w:val="both"/>
        <w:rPr>
          <w:sz w:val="24"/>
          <w:szCs w:val="24"/>
        </w:rPr>
      </w:pPr>
    </w:p>
    <w:tbl>
      <w:tblPr>
        <w:tblStyle w:val="a"/>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2"/>
        <w:gridCol w:w="2952"/>
        <w:gridCol w:w="2952"/>
      </w:tblGrid>
      <w:tr w:rsidR="00DC3633" w14:paraId="3D1E400A" w14:textId="77777777">
        <w:tc>
          <w:tcPr>
            <w:tcW w:w="2952" w:type="dxa"/>
          </w:tcPr>
          <w:p w14:paraId="1B241081" w14:textId="77777777" w:rsidR="00DC3633" w:rsidRDefault="00000000">
            <w:pPr>
              <w:jc w:val="center"/>
              <w:rPr>
                <w:sz w:val="24"/>
                <w:szCs w:val="24"/>
              </w:rPr>
            </w:pPr>
            <w:r>
              <w:rPr>
                <w:b/>
                <w:sz w:val="24"/>
                <w:szCs w:val="24"/>
              </w:rPr>
              <w:t>Action</w:t>
            </w:r>
          </w:p>
        </w:tc>
        <w:tc>
          <w:tcPr>
            <w:tcW w:w="2952" w:type="dxa"/>
          </w:tcPr>
          <w:p w14:paraId="5199EE5E" w14:textId="77777777" w:rsidR="00DC3633" w:rsidRDefault="00000000">
            <w:pPr>
              <w:jc w:val="center"/>
              <w:rPr>
                <w:sz w:val="24"/>
                <w:szCs w:val="24"/>
              </w:rPr>
            </w:pPr>
            <w:r>
              <w:rPr>
                <w:b/>
                <w:sz w:val="24"/>
                <w:szCs w:val="24"/>
              </w:rPr>
              <w:t>Points</w:t>
            </w:r>
          </w:p>
        </w:tc>
        <w:tc>
          <w:tcPr>
            <w:tcW w:w="2952" w:type="dxa"/>
          </w:tcPr>
          <w:p w14:paraId="195A6D42" w14:textId="77777777" w:rsidR="00DC3633" w:rsidRDefault="00000000">
            <w:pPr>
              <w:jc w:val="center"/>
              <w:rPr>
                <w:sz w:val="24"/>
                <w:szCs w:val="24"/>
              </w:rPr>
            </w:pPr>
            <w:r>
              <w:rPr>
                <w:b/>
                <w:sz w:val="24"/>
                <w:szCs w:val="24"/>
              </w:rPr>
              <w:t>Cumulative Point Total</w:t>
            </w:r>
          </w:p>
        </w:tc>
      </w:tr>
      <w:tr w:rsidR="00DC3633" w14:paraId="36A78627" w14:textId="77777777">
        <w:tc>
          <w:tcPr>
            <w:tcW w:w="2952" w:type="dxa"/>
          </w:tcPr>
          <w:p w14:paraId="4C8B88EA" w14:textId="77777777" w:rsidR="00DC3633" w:rsidRDefault="00DC3633">
            <w:pPr>
              <w:jc w:val="both"/>
              <w:rPr>
                <w:sz w:val="24"/>
                <w:szCs w:val="24"/>
              </w:rPr>
            </w:pPr>
          </w:p>
        </w:tc>
        <w:tc>
          <w:tcPr>
            <w:tcW w:w="2952" w:type="dxa"/>
          </w:tcPr>
          <w:p w14:paraId="20104536" w14:textId="77777777" w:rsidR="00DC3633" w:rsidRDefault="00DC3633">
            <w:pPr>
              <w:jc w:val="both"/>
              <w:rPr>
                <w:sz w:val="24"/>
                <w:szCs w:val="24"/>
              </w:rPr>
            </w:pPr>
          </w:p>
        </w:tc>
        <w:tc>
          <w:tcPr>
            <w:tcW w:w="2952" w:type="dxa"/>
          </w:tcPr>
          <w:p w14:paraId="2B3BF80B" w14:textId="77777777" w:rsidR="00DC3633" w:rsidRDefault="00000000">
            <w:pPr>
              <w:jc w:val="right"/>
              <w:rPr>
                <w:sz w:val="24"/>
                <w:szCs w:val="24"/>
              </w:rPr>
            </w:pPr>
            <w:r>
              <w:rPr>
                <w:sz w:val="24"/>
                <w:szCs w:val="24"/>
              </w:rPr>
              <w:t>/12 months</w:t>
            </w:r>
          </w:p>
        </w:tc>
      </w:tr>
      <w:tr w:rsidR="00DC3633" w14:paraId="06B7D354" w14:textId="77777777">
        <w:tc>
          <w:tcPr>
            <w:tcW w:w="2952" w:type="dxa"/>
          </w:tcPr>
          <w:p w14:paraId="53D25CEF" w14:textId="77777777" w:rsidR="00DC3633" w:rsidRDefault="00DC3633">
            <w:pPr>
              <w:jc w:val="both"/>
              <w:rPr>
                <w:sz w:val="24"/>
                <w:szCs w:val="24"/>
              </w:rPr>
            </w:pPr>
          </w:p>
        </w:tc>
        <w:tc>
          <w:tcPr>
            <w:tcW w:w="2952" w:type="dxa"/>
          </w:tcPr>
          <w:p w14:paraId="484423B3" w14:textId="77777777" w:rsidR="00DC3633" w:rsidRDefault="00DC3633">
            <w:pPr>
              <w:jc w:val="both"/>
              <w:rPr>
                <w:sz w:val="24"/>
                <w:szCs w:val="24"/>
              </w:rPr>
            </w:pPr>
          </w:p>
        </w:tc>
        <w:tc>
          <w:tcPr>
            <w:tcW w:w="2952" w:type="dxa"/>
          </w:tcPr>
          <w:p w14:paraId="791A72EC" w14:textId="77777777" w:rsidR="00DC3633" w:rsidRDefault="00000000">
            <w:pPr>
              <w:jc w:val="right"/>
              <w:rPr>
                <w:sz w:val="24"/>
                <w:szCs w:val="24"/>
              </w:rPr>
            </w:pPr>
            <w:r>
              <w:rPr>
                <w:sz w:val="24"/>
                <w:szCs w:val="24"/>
              </w:rPr>
              <w:t>/24 months</w:t>
            </w:r>
          </w:p>
        </w:tc>
      </w:tr>
      <w:tr w:rsidR="00DC3633" w14:paraId="769C49EC" w14:textId="77777777">
        <w:tc>
          <w:tcPr>
            <w:tcW w:w="2952" w:type="dxa"/>
          </w:tcPr>
          <w:p w14:paraId="55330047" w14:textId="77777777" w:rsidR="00DC3633" w:rsidRDefault="00DC3633">
            <w:pPr>
              <w:jc w:val="both"/>
              <w:rPr>
                <w:sz w:val="24"/>
                <w:szCs w:val="24"/>
              </w:rPr>
            </w:pPr>
          </w:p>
        </w:tc>
        <w:tc>
          <w:tcPr>
            <w:tcW w:w="2952" w:type="dxa"/>
          </w:tcPr>
          <w:p w14:paraId="209E7791" w14:textId="77777777" w:rsidR="00DC3633" w:rsidRDefault="00DC3633">
            <w:pPr>
              <w:jc w:val="both"/>
              <w:rPr>
                <w:sz w:val="24"/>
                <w:szCs w:val="24"/>
              </w:rPr>
            </w:pPr>
          </w:p>
        </w:tc>
        <w:tc>
          <w:tcPr>
            <w:tcW w:w="2952" w:type="dxa"/>
          </w:tcPr>
          <w:p w14:paraId="7A5DABFF" w14:textId="77777777" w:rsidR="00DC3633" w:rsidRDefault="00000000">
            <w:pPr>
              <w:jc w:val="right"/>
              <w:rPr>
                <w:sz w:val="24"/>
                <w:szCs w:val="24"/>
              </w:rPr>
            </w:pPr>
            <w:r>
              <w:rPr>
                <w:sz w:val="24"/>
                <w:szCs w:val="24"/>
              </w:rPr>
              <w:t>/36 months</w:t>
            </w:r>
          </w:p>
        </w:tc>
      </w:tr>
    </w:tbl>
    <w:p w14:paraId="64CCDF57" w14:textId="77777777" w:rsidR="00DC3633" w:rsidRDefault="00DC3633">
      <w:pPr>
        <w:jc w:val="both"/>
        <w:rPr>
          <w:sz w:val="24"/>
          <w:szCs w:val="24"/>
        </w:rPr>
      </w:pPr>
    </w:p>
    <w:p w14:paraId="22A0E925" w14:textId="77777777" w:rsidR="00DC3633" w:rsidRDefault="00000000">
      <w:pPr>
        <w:jc w:val="both"/>
        <w:rPr>
          <w:sz w:val="24"/>
          <w:szCs w:val="24"/>
        </w:rPr>
      </w:pPr>
      <w:r>
        <w:rPr>
          <w:sz w:val="24"/>
          <w:szCs w:val="24"/>
        </w:rPr>
        <w:t xml:space="preserve">As an employee covered under the EPN Program, you are responsible for maintaining in good standing your driver’s license and any certificate required for the performance of job duties.  Information received through the DMV Employer Pull Notice Program may be used as a basis for disciplinary actions up to and including dismissal. If the University determines that you have a poor driving record, or if you are presumed to be a “negligent” driver by the DMV based on your violation point total, the University can no longer employ you as a driver. </w:t>
      </w:r>
    </w:p>
    <w:p w14:paraId="121CF06F" w14:textId="77777777" w:rsidR="00DC3633" w:rsidRDefault="00DC3633">
      <w:pPr>
        <w:jc w:val="both"/>
        <w:rPr>
          <w:sz w:val="24"/>
          <w:szCs w:val="24"/>
        </w:rPr>
      </w:pPr>
    </w:p>
    <w:p w14:paraId="7B408A71" w14:textId="77777777" w:rsidR="00DC3633" w:rsidRDefault="00DC3633">
      <w:pPr>
        <w:jc w:val="both"/>
        <w:rPr>
          <w:sz w:val="24"/>
          <w:szCs w:val="24"/>
        </w:rPr>
      </w:pPr>
    </w:p>
    <w:p w14:paraId="760C1320" w14:textId="77777777" w:rsidR="00DC3633" w:rsidRDefault="00000000">
      <w:pPr>
        <w:jc w:val="both"/>
        <w:rPr>
          <w:sz w:val="24"/>
          <w:szCs w:val="24"/>
        </w:rPr>
      </w:pPr>
      <w:r>
        <w:rPr>
          <w:sz w:val="24"/>
          <w:szCs w:val="24"/>
        </w:rPr>
        <w:t xml:space="preserve">---------------------------------------------------------------------------------------------- </w:t>
      </w:r>
    </w:p>
    <w:p w14:paraId="4846990D" w14:textId="77777777" w:rsidR="00DC3633" w:rsidRDefault="00DC3633">
      <w:pPr>
        <w:jc w:val="both"/>
        <w:rPr>
          <w:sz w:val="24"/>
          <w:szCs w:val="24"/>
        </w:rPr>
      </w:pPr>
    </w:p>
    <w:p w14:paraId="576A6D40" w14:textId="77777777" w:rsidR="00DC3633" w:rsidRDefault="00000000">
      <w:pPr>
        <w:jc w:val="both"/>
        <w:rPr>
          <w:sz w:val="24"/>
          <w:szCs w:val="24"/>
        </w:rPr>
      </w:pPr>
      <w:r>
        <w:rPr>
          <w:sz w:val="24"/>
          <w:szCs w:val="24"/>
        </w:rPr>
        <w:t xml:space="preserve">I have received a copy of this information. </w:t>
      </w:r>
    </w:p>
    <w:p w14:paraId="28EE0ED0" w14:textId="77777777" w:rsidR="00DC3633" w:rsidRDefault="00DC3633">
      <w:pPr>
        <w:jc w:val="both"/>
        <w:rPr>
          <w:sz w:val="24"/>
          <w:szCs w:val="24"/>
        </w:rPr>
      </w:pPr>
    </w:p>
    <w:p w14:paraId="4FBAFDE1" w14:textId="77777777" w:rsidR="00DC3633" w:rsidRDefault="00000000">
      <w:pPr>
        <w:pStyle w:val="Heading1"/>
      </w:pPr>
      <w:r>
        <w:t xml:space="preserve">Employee's </w:t>
      </w:r>
      <w:proofErr w:type="spellStart"/>
      <w:proofErr w:type="gramStart"/>
      <w:r>
        <w:t>Signature:_</w:t>
      </w:r>
      <w:proofErr w:type="gramEnd"/>
      <w:r>
        <w:t>_________________________Date</w:t>
      </w:r>
      <w:proofErr w:type="spellEnd"/>
      <w:r>
        <w:t>:______________</w:t>
      </w:r>
    </w:p>
    <w:sectPr w:rsidR="00DC3633">
      <w:headerReference w:type="default" r:id="rId7"/>
      <w:footerReference w:type="default" r:id="rId8"/>
      <w:pgSz w:w="12240" w:h="15840"/>
      <w:pgMar w:top="1440" w:right="1800" w:bottom="1440" w:left="180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FCBB" w14:textId="77777777" w:rsidR="003354B1" w:rsidRDefault="003354B1">
      <w:r>
        <w:separator/>
      </w:r>
    </w:p>
  </w:endnote>
  <w:endnote w:type="continuationSeparator" w:id="0">
    <w:p w14:paraId="6573D6DA" w14:textId="77777777" w:rsidR="003354B1" w:rsidRDefault="0033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8894" w14:textId="4E088E47" w:rsidR="00DC3633" w:rsidRDefault="004D57AF">
    <w:pPr>
      <w:pBdr>
        <w:top w:val="nil"/>
        <w:left w:val="nil"/>
        <w:bottom w:val="nil"/>
        <w:right w:val="nil"/>
        <w:between w:val="nil"/>
      </w:pBdr>
      <w:tabs>
        <w:tab w:val="center" w:pos="4320"/>
        <w:tab w:val="right" w:pos="8640"/>
      </w:tabs>
      <w:rPr>
        <w:color w:val="000000"/>
      </w:rPr>
    </w:pPr>
    <w:r>
      <w:rPr>
        <w:color w:val="000000"/>
      </w:rPr>
      <w:t>Human Resources – Revised 12/11/23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B9AD" w14:textId="77777777" w:rsidR="003354B1" w:rsidRDefault="003354B1">
      <w:r>
        <w:separator/>
      </w:r>
    </w:p>
  </w:footnote>
  <w:footnote w:type="continuationSeparator" w:id="0">
    <w:p w14:paraId="5DBE3C57" w14:textId="77777777" w:rsidR="003354B1" w:rsidRDefault="00335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A0F1" w14:textId="77777777" w:rsidR="00DC3633" w:rsidRDefault="00DC3633">
    <w:pPr>
      <w:pBdr>
        <w:top w:val="nil"/>
        <w:left w:val="nil"/>
        <w:bottom w:val="nil"/>
        <w:right w:val="nil"/>
        <w:between w:val="nil"/>
      </w:pBdr>
      <w:tabs>
        <w:tab w:val="center" w:pos="4320"/>
        <w:tab w:val="right" w:pos="8640"/>
      </w:tabs>
      <w:jc w:val="right"/>
      <w:rPr>
        <w:color w:val="000000"/>
        <w:sz w:val="24"/>
        <w:szCs w:val="24"/>
      </w:rPr>
    </w:pPr>
  </w:p>
  <w:p w14:paraId="68180E79" w14:textId="77777777" w:rsidR="00DC3633" w:rsidRDefault="00000000">
    <w:pPr>
      <w:pBdr>
        <w:top w:val="nil"/>
        <w:left w:val="nil"/>
        <w:bottom w:val="nil"/>
        <w:right w:val="nil"/>
        <w:between w:val="nil"/>
      </w:pBdr>
      <w:tabs>
        <w:tab w:val="center" w:pos="4320"/>
        <w:tab w:val="right" w:pos="8640"/>
      </w:tabs>
      <w:ind w:right="-360"/>
      <w:rPr>
        <w:color w:val="000000"/>
        <w:sz w:val="24"/>
        <w:szCs w:val="24"/>
      </w:rPr>
    </w:pPr>
    <w:r>
      <w:rPr>
        <w:b/>
        <w:color w:val="000000"/>
        <w:sz w:val="24"/>
        <w:szCs w:val="24"/>
      </w:rPr>
      <w:t>NOTICE OF POINT ASSIGNMENT BY DEPARTMENT OF MOTOR VEHICLES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33"/>
    <w:rsid w:val="003354B1"/>
    <w:rsid w:val="004D57AF"/>
    <w:rsid w:val="00D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691C7"/>
  <w15:docId w15:val="{FC46824B-F8CE-4FEF-928D-3664000B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both"/>
      <w:outlineLvl w:val="0"/>
    </w:pPr>
    <w:rPr>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D57AF"/>
    <w:pPr>
      <w:tabs>
        <w:tab w:val="center" w:pos="4680"/>
        <w:tab w:val="right" w:pos="9360"/>
      </w:tabs>
    </w:pPr>
  </w:style>
  <w:style w:type="character" w:customStyle="1" w:styleId="HeaderChar">
    <w:name w:val="Header Char"/>
    <w:basedOn w:val="DefaultParagraphFont"/>
    <w:link w:val="Header"/>
    <w:uiPriority w:val="99"/>
    <w:rsid w:val="004D57AF"/>
  </w:style>
  <w:style w:type="paragraph" w:styleId="Footer">
    <w:name w:val="footer"/>
    <w:basedOn w:val="Normal"/>
    <w:link w:val="FooterChar"/>
    <w:uiPriority w:val="99"/>
    <w:unhideWhenUsed/>
    <w:rsid w:val="004D57AF"/>
    <w:pPr>
      <w:tabs>
        <w:tab w:val="center" w:pos="4680"/>
        <w:tab w:val="right" w:pos="9360"/>
      </w:tabs>
    </w:pPr>
  </w:style>
  <w:style w:type="character" w:customStyle="1" w:styleId="FooterChar">
    <w:name w:val="Footer Char"/>
    <w:basedOn w:val="DefaultParagraphFont"/>
    <w:link w:val="Footer"/>
    <w:uiPriority w:val="99"/>
    <w:rsid w:val="004D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9HdQwGzRJJOhJeGxSN4N7Gw+kQ==">CgMxLjA4AHIhMS1ueWtTME9wLVg0WGhWSUQzQlY3RWxPZVZtVno3Q04t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Melinda Crawford</cp:lastModifiedBy>
  <cp:revision>2</cp:revision>
  <dcterms:created xsi:type="dcterms:W3CDTF">2023-12-12T04:25:00Z</dcterms:created>
  <dcterms:modified xsi:type="dcterms:W3CDTF">2023-12-12T04:26:00Z</dcterms:modified>
</cp:coreProperties>
</file>