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4320" w:firstLine="720"/>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02">
      <w:pPr>
        <w:rPr>
          <w:sz w:val="24"/>
          <w:szCs w:val="24"/>
          <w:vertAlign w:val="baseline"/>
        </w:rPr>
      </w:pPr>
      <w:r w:rsidDel="00000000" w:rsidR="00000000" w:rsidRPr="00000000">
        <w:rPr>
          <w:sz w:val="24"/>
          <w:szCs w:val="24"/>
          <w:vertAlign w:val="baseline"/>
          <w:rtl w:val="0"/>
        </w:rPr>
        <w:t xml:space="preserve">Date:  </w:t>
        <w:tab/>
        <w:t xml:space="preserve">(Today’s date)</w:t>
      </w:r>
    </w:p>
    <w:p w:rsidR="00000000" w:rsidDel="00000000" w:rsidP="00000000" w:rsidRDefault="00000000" w:rsidRPr="00000000" w14:paraId="00000003">
      <w:pPr>
        <w:rPr>
          <w:sz w:val="24"/>
          <w:szCs w:val="24"/>
          <w:vertAlign w:val="baseline"/>
        </w:rPr>
      </w:pPr>
      <w:r w:rsidDel="00000000" w:rsidR="00000000" w:rsidRPr="00000000">
        <w:rPr>
          <w:rtl w:val="0"/>
        </w:rPr>
      </w:r>
    </w:p>
    <w:p w:rsidR="00000000" w:rsidDel="00000000" w:rsidP="00000000" w:rsidRDefault="00000000" w:rsidRPr="00000000" w14:paraId="00000004">
      <w:pPr>
        <w:rPr>
          <w:sz w:val="24"/>
          <w:szCs w:val="24"/>
          <w:vertAlign w:val="baseline"/>
        </w:rPr>
      </w:pPr>
      <w:r w:rsidDel="00000000" w:rsidR="00000000" w:rsidRPr="00000000">
        <w:rPr>
          <w:sz w:val="24"/>
          <w:szCs w:val="24"/>
          <w:vertAlign w:val="baseline"/>
          <w:rtl w:val="0"/>
        </w:rPr>
        <w:t xml:space="preserve">To: </w:t>
        <w:tab/>
        <w:t xml:space="preserve">(Employee’s lived name)</w:t>
      </w:r>
    </w:p>
    <w:p w:rsidR="00000000" w:rsidDel="00000000" w:rsidP="00000000" w:rsidRDefault="00000000" w:rsidRPr="00000000" w14:paraId="00000005">
      <w:pPr>
        <w:rPr>
          <w:sz w:val="24"/>
          <w:szCs w:val="24"/>
          <w:vertAlign w:val="baseline"/>
        </w:rPr>
      </w:pPr>
      <w:r w:rsidDel="00000000" w:rsidR="00000000" w:rsidRPr="00000000">
        <w:rPr>
          <w:rtl w:val="0"/>
        </w:rPr>
      </w:r>
    </w:p>
    <w:p w:rsidR="00000000" w:rsidDel="00000000" w:rsidP="00000000" w:rsidRDefault="00000000" w:rsidRPr="00000000" w14:paraId="00000006">
      <w:pPr>
        <w:rPr>
          <w:sz w:val="24"/>
          <w:szCs w:val="24"/>
          <w:vertAlign w:val="baseline"/>
        </w:rPr>
      </w:pPr>
      <w:r w:rsidDel="00000000" w:rsidR="00000000" w:rsidRPr="00000000">
        <w:rPr>
          <w:sz w:val="24"/>
          <w:szCs w:val="24"/>
          <w:vertAlign w:val="baseline"/>
          <w:rtl w:val="0"/>
        </w:rPr>
        <w:t xml:space="preserve">From:</w:t>
        <w:tab/>
        <w:t xml:space="preserve">Transportation and Parking Services</w:t>
      </w:r>
    </w:p>
    <w:p w:rsidR="00000000" w:rsidDel="00000000" w:rsidP="00000000" w:rsidRDefault="00000000" w:rsidRPr="00000000" w14:paraId="00000007">
      <w:pPr>
        <w:rPr>
          <w:sz w:val="24"/>
          <w:szCs w:val="24"/>
          <w:vertAlign w:val="baseline"/>
        </w:rPr>
      </w:pPr>
      <w:r w:rsidDel="00000000" w:rsidR="00000000" w:rsidRPr="00000000">
        <w:rPr>
          <w:rtl w:val="0"/>
        </w:rPr>
      </w:r>
    </w:p>
    <w:p w:rsidR="00000000" w:rsidDel="00000000" w:rsidP="00000000" w:rsidRDefault="00000000" w:rsidRPr="00000000" w14:paraId="00000008">
      <w:pPr>
        <w:rPr>
          <w:sz w:val="24"/>
          <w:szCs w:val="24"/>
          <w:vertAlign w:val="baseline"/>
        </w:rPr>
      </w:pPr>
      <w:r w:rsidDel="00000000" w:rsidR="00000000" w:rsidRPr="00000000">
        <w:rPr>
          <w:sz w:val="24"/>
          <w:szCs w:val="24"/>
          <w:vertAlign w:val="baseline"/>
          <w:rtl w:val="0"/>
        </w:rPr>
        <w:t xml:space="preserve">Re:</w:t>
        <w:tab/>
        <w:t xml:space="preserve">DMV Employer Pull Notice Program</w:t>
      </w:r>
    </w:p>
    <w:p w:rsidR="00000000" w:rsidDel="00000000" w:rsidP="00000000" w:rsidRDefault="00000000" w:rsidRPr="00000000" w14:paraId="00000009">
      <w:pPr>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0A">
      <w:pPr>
        <w:jc w:val="both"/>
        <w:rPr>
          <w:sz w:val="24"/>
          <w:szCs w:val="24"/>
          <w:vertAlign w:val="baseline"/>
        </w:rPr>
      </w:pPr>
      <w:r w:rsidDel="00000000" w:rsidR="00000000" w:rsidRPr="00000000">
        <w:rPr>
          <w:sz w:val="24"/>
          <w:szCs w:val="24"/>
          <w:vertAlign w:val="baseline"/>
          <w:rtl w:val="0"/>
        </w:rPr>
        <w:t xml:space="preserve">The California Commercial Motor Vehicle Safety Act of 1988 requires employers of drivers of certain types of vehicles to obtain reports of the driver’s public driving records from the Department of Motor Vehicles. A public driving record includes incidents which occur while driving during and outside of University business.  There are criminal penalties for employing or continuing to employ as a driver a person who has had a disqualifying action taken against his/her license or certificate.</w:t>
      </w:r>
    </w:p>
    <w:p w:rsidR="00000000" w:rsidDel="00000000" w:rsidP="00000000" w:rsidRDefault="00000000" w:rsidRPr="00000000" w14:paraId="0000000B">
      <w:pPr>
        <w:jc w:val="both"/>
        <w:rPr>
          <w:sz w:val="24"/>
          <w:szCs w:val="24"/>
          <w:vertAlign w:val="baseline"/>
        </w:rPr>
      </w:pPr>
      <w:r w:rsidDel="00000000" w:rsidR="00000000" w:rsidRPr="00000000">
        <w:rPr>
          <w:rtl w:val="0"/>
        </w:rPr>
      </w:r>
    </w:p>
    <w:p w:rsidR="00000000" w:rsidDel="00000000" w:rsidP="00000000" w:rsidRDefault="00000000" w:rsidRPr="00000000" w14:paraId="0000000C">
      <w:pPr>
        <w:jc w:val="both"/>
        <w:rPr>
          <w:sz w:val="24"/>
          <w:szCs w:val="24"/>
          <w:vertAlign w:val="baseline"/>
        </w:rPr>
      </w:pPr>
      <w:r w:rsidDel="00000000" w:rsidR="00000000" w:rsidRPr="00000000">
        <w:rPr>
          <w:sz w:val="24"/>
          <w:szCs w:val="24"/>
          <w:vertAlign w:val="baseline"/>
          <w:rtl w:val="0"/>
        </w:rPr>
        <w:t xml:space="preserve">The law requires enrolling drivers with Class A, Class B, or Class C licenses (Class C includes drivers with special certificates, such as ambulance drivers and transporters of hazardous materials) in the DMV Employer Pull Notice (EPN) program.  The University may also enroll employees who are hired primarily as drivers or who routinely drive as part of their employment.  </w:t>
      </w:r>
    </w:p>
    <w:p w:rsidR="00000000" w:rsidDel="00000000" w:rsidP="00000000" w:rsidRDefault="00000000" w:rsidRPr="00000000" w14:paraId="0000000D">
      <w:pPr>
        <w:jc w:val="both"/>
        <w:rPr>
          <w:sz w:val="24"/>
          <w:szCs w:val="24"/>
          <w:vertAlign w:val="baseline"/>
        </w:rPr>
      </w:pPr>
      <w:r w:rsidDel="00000000" w:rsidR="00000000" w:rsidRPr="00000000">
        <w:rPr>
          <w:rtl w:val="0"/>
        </w:rPr>
      </w:r>
    </w:p>
    <w:p w:rsidR="00000000" w:rsidDel="00000000" w:rsidP="00000000" w:rsidRDefault="00000000" w:rsidRPr="00000000" w14:paraId="0000000E">
      <w:pPr>
        <w:jc w:val="both"/>
        <w:rPr>
          <w:sz w:val="24"/>
          <w:szCs w:val="24"/>
          <w:vertAlign w:val="baseline"/>
        </w:rPr>
      </w:pPr>
      <w:r w:rsidDel="00000000" w:rsidR="00000000" w:rsidRPr="00000000">
        <w:rPr>
          <w:sz w:val="24"/>
          <w:szCs w:val="24"/>
          <w:vertAlign w:val="baseline"/>
          <w:rtl w:val="0"/>
        </w:rPr>
        <w:t xml:space="preserve">Because you meet the criteria for inclusion in the program, your name and license number have been included in the EPN Program.  Driving record reports received through the EPN Program will remain on file in Transportation Services.  The law specifies the number of violation points assigned by the DMV that will result in a presumption that a driver is a negligent operator of a motor vehicle.  A loss of license/certificate or a poor driving record could result in loss of employment.</w:t>
      </w:r>
    </w:p>
    <w:p w:rsidR="00000000" w:rsidDel="00000000" w:rsidP="00000000" w:rsidRDefault="00000000" w:rsidRPr="00000000" w14:paraId="0000000F">
      <w:pPr>
        <w:jc w:val="both"/>
        <w:rPr>
          <w:sz w:val="24"/>
          <w:szCs w:val="24"/>
          <w:vertAlign w:val="baseline"/>
        </w:rPr>
      </w:pPr>
      <w:r w:rsidDel="00000000" w:rsidR="00000000" w:rsidRPr="00000000">
        <w:rPr>
          <w:rtl w:val="0"/>
        </w:rPr>
      </w:r>
    </w:p>
    <w:p w:rsidR="00000000" w:rsidDel="00000000" w:rsidP="00000000" w:rsidRDefault="00000000" w:rsidRPr="00000000" w14:paraId="00000010">
      <w:pPr>
        <w:jc w:val="both"/>
        <w:rPr>
          <w:sz w:val="24"/>
          <w:szCs w:val="24"/>
          <w:vertAlign w:val="baseline"/>
        </w:rPr>
      </w:pPr>
      <w:r w:rsidDel="00000000" w:rsidR="00000000" w:rsidRPr="00000000">
        <w:rPr>
          <w:sz w:val="24"/>
          <w:szCs w:val="24"/>
          <w:vertAlign w:val="baseline"/>
          <w:rtl w:val="0"/>
        </w:rPr>
        <w:t xml:space="preserve">As an employee covered under the EPN Program, you are responsible for maintaining in good standing your driver’s license and any certificate required for the performance of job duties.  You are also responsible for notifying your department of any expiration of license or certificate, convictions of motor vehicle violations, or other DMV actions taken against your driver’s license or certificate.  If you have any questions regarding this information, please consult your supervisor. </w:t>
      </w:r>
    </w:p>
    <w:p w:rsidR="00000000" w:rsidDel="00000000" w:rsidP="00000000" w:rsidRDefault="00000000" w:rsidRPr="00000000" w14:paraId="00000011">
      <w:pPr>
        <w:jc w:val="both"/>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12">
      <w:pPr>
        <w:jc w:val="both"/>
        <w:rPr>
          <w:sz w:val="24"/>
          <w:szCs w:val="24"/>
          <w:vertAlign w:val="baseline"/>
        </w:rPr>
      </w:pPr>
      <w:r w:rsidDel="00000000" w:rsidR="00000000" w:rsidRPr="00000000">
        <w:rPr>
          <w:rtl w:val="0"/>
        </w:rPr>
      </w:r>
    </w:p>
    <w:p w:rsidR="00000000" w:rsidDel="00000000" w:rsidP="00000000" w:rsidRDefault="00000000" w:rsidRPr="00000000" w14:paraId="00000013">
      <w:pPr>
        <w:jc w:val="both"/>
        <w:rPr>
          <w:sz w:val="24"/>
          <w:szCs w:val="24"/>
          <w:vertAlign w:val="baseline"/>
        </w:rPr>
      </w:pPr>
      <w:r w:rsidDel="00000000" w:rsidR="00000000" w:rsidRPr="00000000">
        <w:rPr>
          <w:sz w:val="24"/>
          <w:szCs w:val="24"/>
          <w:vertAlign w:val="baseline"/>
          <w:rtl w:val="0"/>
        </w:rPr>
        <w:t xml:space="preserve">Employee Signature: ____________________________ Date: __________________</w:t>
      </w:r>
    </w:p>
    <w:p w:rsidR="00000000" w:rsidDel="00000000" w:rsidP="00000000" w:rsidRDefault="00000000" w:rsidRPr="00000000" w14:paraId="00000014">
      <w:pPr>
        <w:jc w:val="both"/>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15">
      <w:pPr>
        <w:jc w:val="both"/>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16">
      <w:pPr>
        <w:jc w:val="both"/>
        <w:rPr>
          <w:sz w:val="24"/>
          <w:szCs w:val="24"/>
          <w:vertAlign w:val="baseline"/>
        </w:rPr>
      </w:pPr>
      <w:r w:rsidDel="00000000" w:rsidR="00000000" w:rsidRPr="00000000">
        <w:rPr>
          <w:sz w:val="24"/>
          <w:szCs w:val="24"/>
          <w:vertAlign w:val="baseline"/>
          <w:rtl w:val="0"/>
        </w:rPr>
        <w:t xml:space="preserve">File:  Employee’s Personnel File</w:t>
      </w:r>
    </w:p>
    <w:p w:rsidR="00000000" w:rsidDel="00000000" w:rsidP="00000000" w:rsidRDefault="00000000" w:rsidRPr="00000000" w14:paraId="00000017">
      <w:pPr>
        <w:jc w:val="both"/>
        <w:rPr>
          <w:sz w:val="24"/>
          <w:szCs w:val="24"/>
          <w:vertAlign w:val="baseline"/>
        </w:rPr>
      </w:pPr>
      <w:r w:rsidDel="00000000" w:rsidR="00000000" w:rsidRPr="00000000">
        <w:rPr>
          <w:rtl w:val="0"/>
        </w:rPr>
      </w:r>
    </w:p>
    <w:sectPr>
      <w:headerReference r:id="rId7" w:type="default"/>
      <w:footerReference r:id="rId8" w:type="default"/>
      <w:pgSz w:h="15840" w:w="12240" w:orient="portrait"/>
      <w:pgMar w:bottom="720" w:top="1440" w:left="1800" w:right="180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18"/>
        <w:szCs w:val="18"/>
        <w:rtl w:val="0"/>
      </w:rPr>
      <w:t xml:space="preserve">Human Resources - Revised 12/11/23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 xml:space="preserve">This letter may be duplicated as needed</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Attachment 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654LbmwsdQZlKCxSQtWXo5rw2w==">CgMxLjA4AHIhMS1wczQ1SzM1YzJZVVdJNkdMbTBWQ293ZE5uQURSNHBI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