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F2" w:rsidRPr="008759F2" w:rsidRDefault="008759F2" w:rsidP="008759F2">
      <w:pPr>
        <w:shd w:val="clear" w:color="auto" w:fill="FFFFFF"/>
        <w:rPr>
          <w:rFonts w:ascii="Arial" w:eastAsia="Times New Roman" w:hAnsi="Arial" w:cs="Arial"/>
          <w:color w:val="222222"/>
        </w:rPr>
      </w:pPr>
      <w:r w:rsidRPr="008759F2">
        <w:rPr>
          <w:rFonts w:ascii="Arial" w:eastAsia="Times New Roman" w:hAnsi="Arial" w:cs="Arial"/>
          <w:color w:val="222222"/>
          <w:sz w:val="19"/>
          <w:szCs w:val="19"/>
        </w:rPr>
        <w:t xml:space="preserve">Deans, Department Heads, Management Services Officers, </w:t>
      </w:r>
      <w:proofErr w:type="gramStart"/>
      <w:r w:rsidRPr="008759F2">
        <w:rPr>
          <w:rFonts w:ascii="Arial" w:eastAsia="Times New Roman" w:hAnsi="Arial" w:cs="Arial"/>
          <w:color w:val="222222"/>
          <w:sz w:val="19"/>
          <w:szCs w:val="19"/>
        </w:rPr>
        <w:t>Administrative</w:t>
      </w:r>
      <w:proofErr w:type="gramEnd"/>
      <w:r w:rsidRPr="008759F2">
        <w:rPr>
          <w:rFonts w:ascii="Arial" w:eastAsia="Times New Roman" w:hAnsi="Arial" w:cs="Arial"/>
          <w:color w:val="222222"/>
          <w:sz w:val="19"/>
          <w:szCs w:val="19"/>
        </w:rPr>
        <w:t xml:space="preserve"> Assistants:</w:t>
      </w:r>
      <w:r w:rsidRPr="008759F2">
        <w:rPr>
          <w:rFonts w:ascii="Arial" w:eastAsia="Times New Roman" w:hAnsi="Arial" w:cs="Arial"/>
          <w:color w:val="222222"/>
          <w:sz w:val="19"/>
          <w:szCs w:val="19"/>
        </w:rPr>
        <w:br/>
      </w:r>
      <w:r w:rsidRPr="008759F2">
        <w:rPr>
          <w:rFonts w:ascii="Arial" w:eastAsia="Times New Roman" w:hAnsi="Arial" w:cs="Arial"/>
          <w:color w:val="222222"/>
          <w:sz w:val="19"/>
          <w:szCs w:val="19"/>
        </w:rPr>
        <w:br/>
        <w:t>The memo below is being sent to the dlist-l listserv.  Thank you for serving as one of the representatives for your department to receive this memo.  Please distribute this message to the colleagues in your department.</w:t>
      </w:r>
      <w:r w:rsidRPr="008759F2">
        <w:rPr>
          <w:rFonts w:ascii="Arial" w:eastAsia="Times New Roman" w:hAnsi="Arial" w:cs="Arial"/>
          <w:color w:val="222222"/>
          <w:sz w:val="19"/>
          <w:szCs w:val="19"/>
        </w:rPr>
        <w:br/>
      </w:r>
      <w:r w:rsidRPr="008759F2">
        <w:rPr>
          <w:rFonts w:ascii="Arial" w:eastAsia="Times New Roman" w:hAnsi="Arial" w:cs="Arial"/>
          <w:color w:val="222222"/>
          <w:sz w:val="19"/>
          <w:szCs w:val="19"/>
        </w:rPr>
        <w:br/>
        <w:t>Thank you.</w:t>
      </w:r>
      <w:r w:rsidRPr="008759F2">
        <w:rPr>
          <w:rFonts w:ascii="Arial" w:eastAsia="Times New Roman" w:hAnsi="Arial" w:cs="Arial"/>
          <w:color w:val="222222"/>
          <w:sz w:val="19"/>
          <w:szCs w:val="19"/>
        </w:rPr>
        <w:br/>
      </w:r>
      <w:r w:rsidRPr="008759F2">
        <w:rPr>
          <w:rFonts w:ascii="Arial" w:eastAsia="Times New Roman" w:hAnsi="Arial" w:cs="Arial"/>
          <w:color w:val="222222"/>
          <w:sz w:val="19"/>
          <w:szCs w:val="19"/>
        </w:rPr>
        <w:br/>
        <w:t> ******PLEASE GIVE WIDEST DISTRIBUTION******</w:t>
      </w:r>
      <w:r w:rsidRPr="008759F2">
        <w:rPr>
          <w:rFonts w:ascii="Arial" w:eastAsia="Times New Roman" w:hAnsi="Arial" w:cs="Arial"/>
          <w:color w:val="222222"/>
          <w:sz w:val="19"/>
          <w:szCs w:val="19"/>
        </w:rPr>
        <w:br/>
      </w:r>
      <w:r w:rsidRPr="008759F2">
        <w:rPr>
          <w:rFonts w:ascii="Arial" w:eastAsia="Times New Roman" w:hAnsi="Arial" w:cs="Arial"/>
          <w:color w:val="222222"/>
          <w:sz w:val="19"/>
          <w:szCs w:val="19"/>
        </w:rPr>
        <w:br/>
        <w:t>Friday, June 09, 2017</w:t>
      </w:r>
      <w:r w:rsidRPr="008759F2">
        <w:rPr>
          <w:rFonts w:ascii="Arial" w:eastAsia="Times New Roman" w:hAnsi="Arial" w:cs="Arial"/>
          <w:color w:val="222222"/>
          <w:sz w:val="19"/>
          <w:szCs w:val="19"/>
        </w:rPr>
        <w:br/>
      </w:r>
      <w:r w:rsidRPr="008759F2">
        <w:rPr>
          <w:rFonts w:ascii="Arial" w:eastAsia="Times New Roman" w:hAnsi="Arial" w:cs="Arial"/>
          <w:color w:val="222222"/>
          <w:sz w:val="19"/>
          <w:szCs w:val="19"/>
        </w:rPr>
        <w:br/>
        <w:t>TO</w:t>
      </w:r>
      <w:proofErr w:type="gramStart"/>
      <w:r w:rsidRPr="008759F2">
        <w:rPr>
          <w:rFonts w:ascii="Arial" w:eastAsia="Times New Roman" w:hAnsi="Arial" w:cs="Arial"/>
          <w:color w:val="222222"/>
          <w:sz w:val="19"/>
          <w:szCs w:val="19"/>
        </w:rPr>
        <w:t>:      Campus</w:t>
      </w:r>
      <w:proofErr w:type="gramEnd"/>
      <w:r w:rsidRPr="008759F2">
        <w:rPr>
          <w:rFonts w:ascii="Arial" w:eastAsia="Times New Roman" w:hAnsi="Arial" w:cs="Arial"/>
          <w:color w:val="222222"/>
          <w:sz w:val="19"/>
          <w:szCs w:val="19"/>
        </w:rPr>
        <w:t xml:space="preserve"> Community</w:t>
      </w:r>
      <w:r w:rsidRPr="008759F2">
        <w:rPr>
          <w:rFonts w:ascii="Arial" w:eastAsia="Times New Roman" w:hAnsi="Arial" w:cs="Arial"/>
          <w:color w:val="222222"/>
          <w:sz w:val="19"/>
          <w:szCs w:val="19"/>
        </w:rPr>
        <w:br/>
      </w:r>
      <w:r w:rsidRPr="008759F2">
        <w:rPr>
          <w:rFonts w:ascii="Arial" w:eastAsia="Times New Roman" w:hAnsi="Arial" w:cs="Arial"/>
          <w:color w:val="222222"/>
          <w:sz w:val="19"/>
          <w:szCs w:val="19"/>
        </w:rPr>
        <w:br/>
        <w:t>FR:      Cynthia Señeriz, Director, Human Resources</w:t>
      </w:r>
      <w:r w:rsidRPr="008759F2">
        <w:rPr>
          <w:rFonts w:ascii="Arial" w:eastAsia="Times New Roman" w:hAnsi="Arial" w:cs="Arial"/>
          <w:color w:val="222222"/>
          <w:sz w:val="19"/>
          <w:szCs w:val="19"/>
        </w:rPr>
        <w:br/>
      </w:r>
      <w:r w:rsidRPr="008759F2">
        <w:rPr>
          <w:rFonts w:ascii="Arial" w:eastAsia="Times New Roman" w:hAnsi="Arial" w:cs="Arial"/>
          <w:color w:val="222222"/>
          <w:sz w:val="19"/>
          <w:szCs w:val="19"/>
        </w:rPr>
        <w:br/>
        <w:t>RE:      Employee-initiated Reduction in Time (ERIT) Program Renewed</w:t>
      </w:r>
      <w:r w:rsidRPr="008759F2">
        <w:rPr>
          <w:rFonts w:ascii="Arial" w:eastAsia="Times New Roman" w:hAnsi="Arial" w:cs="Arial"/>
          <w:color w:val="222222"/>
          <w:sz w:val="19"/>
          <w:szCs w:val="19"/>
        </w:rPr>
        <w:br/>
      </w:r>
      <w:r w:rsidRPr="008759F2">
        <w:rPr>
          <w:rFonts w:ascii="Arial" w:eastAsia="Times New Roman" w:hAnsi="Arial" w:cs="Arial"/>
          <w:color w:val="222222"/>
          <w:sz w:val="19"/>
          <w:szCs w:val="19"/>
        </w:rPr>
        <w:br/>
        <w:t>Effective July 1, 2017, the University is renewing the Employee-initiated Reduction in Time (ERIT) Program, which provides the opportunity for eligible career staff (except Senior Management Group members) to voluntarily reduce their appointment percentage and corresponding pay.  </w:t>
      </w:r>
      <w:r w:rsidRPr="008759F2">
        <w:rPr>
          <w:rFonts w:ascii="Arial" w:eastAsia="Times New Roman" w:hAnsi="Arial" w:cs="Arial"/>
          <w:color w:val="222222"/>
          <w:sz w:val="19"/>
          <w:szCs w:val="19"/>
        </w:rPr>
        <w:br/>
      </w:r>
      <w:r w:rsidRPr="008759F2">
        <w:rPr>
          <w:rFonts w:ascii="Arial" w:eastAsia="Times New Roman" w:hAnsi="Arial" w:cs="Arial"/>
          <w:color w:val="222222"/>
          <w:sz w:val="19"/>
          <w:szCs w:val="19"/>
        </w:rPr>
        <w:br/>
        <w:t>Eligible employees may elect to participate in ERIT effective July 1, 2017 with actual reductions in time beginning on that date.  Policy-covered staff are eligible to participate beginning July 1, 2017.  For represented employees, participation in ERIT is subject to collective bargaining.  Updates on the eligibility status of represented employees to participate in ERIT will be posted on the HR web site at: </w:t>
      </w:r>
      <w:r w:rsidRPr="008759F2">
        <w:rPr>
          <w:rFonts w:ascii="Arial" w:eastAsia="Times New Roman" w:hAnsi="Arial" w:cs="Arial"/>
          <w:color w:val="222222"/>
        </w:rPr>
        <w:fldChar w:fldCharType="begin"/>
      </w:r>
      <w:r w:rsidRPr="008759F2">
        <w:rPr>
          <w:rFonts w:ascii="Arial" w:eastAsia="Times New Roman" w:hAnsi="Arial" w:cs="Arial"/>
          <w:color w:val="222222"/>
        </w:rPr>
        <w:instrText xml:space="preserve"> HYPERLINK "http://www.hr.ucsb.edu/managers-supervisors/time-attendance/alternate-reduced-schedules" \t "_blank" </w:instrText>
      </w:r>
      <w:r w:rsidRPr="008759F2">
        <w:rPr>
          <w:rFonts w:ascii="Arial" w:eastAsia="Times New Roman" w:hAnsi="Arial" w:cs="Arial"/>
          <w:color w:val="222222"/>
        </w:rPr>
      </w:r>
      <w:r w:rsidRPr="008759F2">
        <w:rPr>
          <w:rFonts w:ascii="Arial" w:eastAsia="Times New Roman" w:hAnsi="Arial" w:cs="Arial"/>
          <w:color w:val="222222"/>
        </w:rPr>
        <w:fldChar w:fldCharType="separate"/>
      </w:r>
      <w:r w:rsidRPr="008759F2">
        <w:rPr>
          <w:rFonts w:ascii="Arial" w:eastAsia="Times New Roman" w:hAnsi="Arial" w:cs="Arial"/>
          <w:color w:val="1155CC"/>
          <w:u w:val="single"/>
        </w:rPr>
        <w:t>http://www.hr.ucsb.edu/managers-super</w:t>
      </w:r>
      <w:bookmarkStart w:id="0" w:name="_GoBack"/>
      <w:bookmarkEnd w:id="0"/>
      <w:r w:rsidRPr="008759F2">
        <w:rPr>
          <w:rFonts w:ascii="Arial" w:eastAsia="Times New Roman" w:hAnsi="Arial" w:cs="Arial"/>
          <w:color w:val="1155CC"/>
          <w:u w:val="single"/>
        </w:rPr>
        <w:t>v</w:t>
      </w:r>
      <w:r w:rsidRPr="008759F2">
        <w:rPr>
          <w:rFonts w:ascii="Arial" w:eastAsia="Times New Roman" w:hAnsi="Arial" w:cs="Arial"/>
          <w:color w:val="1155CC"/>
          <w:u w:val="single"/>
        </w:rPr>
        <w:t>isors/time-attendance/alternate-reduced-schedules</w:t>
      </w:r>
      <w:r w:rsidRPr="008759F2">
        <w:rPr>
          <w:rFonts w:ascii="Arial" w:eastAsia="Times New Roman" w:hAnsi="Arial" w:cs="Arial"/>
          <w:color w:val="222222"/>
        </w:rPr>
        <w:fldChar w:fldCharType="end"/>
      </w:r>
      <w:r w:rsidRPr="008759F2">
        <w:rPr>
          <w:rFonts w:ascii="Arial" w:eastAsia="Times New Roman" w:hAnsi="Arial" w:cs="Arial"/>
          <w:color w:val="222222"/>
        </w:rPr>
        <w:t>.</w:t>
      </w:r>
    </w:p>
    <w:p w:rsidR="008759F2" w:rsidRPr="008759F2" w:rsidRDefault="008759F2" w:rsidP="008759F2">
      <w:pPr>
        <w:shd w:val="clear" w:color="auto" w:fill="FFFFFF"/>
        <w:rPr>
          <w:rFonts w:ascii="Arial" w:eastAsia="Times New Roman" w:hAnsi="Arial" w:cs="Arial"/>
          <w:color w:val="222222"/>
        </w:rPr>
      </w:pPr>
    </w:p>
    <w:p w:rsidR="008759F2" w:rsidRPr="008759F2" w:rsidRDefault="008759F2" w:rsidP="008759F2">
      <w:pPr>
        <w:shd w:val="clear" w:color="auto" w:fill="FFFFFF"/>
        <w:rPr>
          <w:rFonts w:ascii="Arial" w:eastAsia="Times New Roman" w:hAnsi="Arial" w:cs="Arial"/>
          <w:color w:val="222222"/>
        </w:rPr>
      </w:pPr>
      <w:r w:rsidRPr="008759F2">
        <w:rPr>
          <w:rFonts w:ascii="Calibri" w:eastAsia="Times New Roman" w:hAnsi="Calibri" w:cs="Arial"/>
          <w:color w:val="222222"/>
          <w:sz w:val="22"/>
          <w:szCs w:val="22"/>
        </w:rPr>
        <w:t>More information about ERIT, including Frequently Asked Questions, is available online at UCnet: </w:t>
      </w:r>
      <w:r w:rsidRPr="008759F2">
        <w:rPr>
          <w:rFonts w:ascii="Arial" w:eastAsia="Times New Roman" w:hAnsi="Arial" w:cs="Arial"/>
          <w:color w:val="222222"/>
        </w:rPr>
        <w:fldChar w:fldCharType="begin"/>
      </w:r>
      <w:r w:rsidRPr="008759F2">
        <w:rPr>
          <w:rFonts w:ascii="Arial" w:eastAsia="Times New Roman" w:hAnsi="Arial" w:cs="Arial"/>
          <w:color w:val="222222"/>
        </w:rPr>
        <w:instrText xml:space="preserve"> HYPERLINK "http://ucnet.universityofcalifornia.edu/working-at-uc/work-life-wellness/erit/erit-program-overview.html" \t "_blank" </w:instrText>
      </w:r>
      <w:r w:rsidRPr="008759F2">
        <w:rPr>
          <w:rFonts w:ascii="Arial" w:eastAsia="Times New Roman" w:hAnsi="Arial" w:cs="Arial"/>
          <w:color w:val="222222"/>
        </w:rPr>
      </w:r>
      <w:r w:rsidRPr="008759F2">
        <w:rPr>
          <w:rFonts w:ascii="Arial" w:eastAsia="Times New Roman" w:hAnsi="Arial" w:cs="Arial"/>
          <w:color w:val="222222"/>
        </w:rPr>
        <w:fldChar w:fldCharType="separate"/>
      </w:r>
      <w:r w:rsidRPr="008759F2">
        <w:rPr>
          <w:rFonts w:ascii="Calibri" w:eastAsia="Times New Roman" w:hAnsi="Calibri" w:cs="Arial"/>
          <w:color w:val="1155CC"/>
          <w:sz w:val="22"/>
          <w:szCs w:val="22"/>
          <w:u w:val="single"/>
        </w:rPr>
        <w:t>http://ucnet.universityofcalifornia.edu/working-at-uc/work-life-wellness/erit/erit-program-overview.html</w:t>
      </w:r>
      <w:r w:rsidRPr="008759F2">
        <w:rPr>
          <w:rFonts w:ascii="Arial" w:eastAsia="Times New Roman" w:hAnsi="Arial" w:cs="Arial"/>
          <w:color w:val="222222"/>
        </w:rPr>
        <w:fldChar w:fldCharType="end"/>
      </w:r>
      <w:r w:rsidRPr="008759F2">
        <w:rPr>
          <w:rFonts w:ascii="Calibri" w:eastAsia="Times New Roman" w:hAnsi="Calibri" w:cs="Arial"/>
          <w:color w:val="222222"/>
          <w:sz w:val="22"/>
          <w:szCs w:val="22"/>
        </w:rPr>
        <w:t>.  </w:t>
      </w:r>
      <w:r w:rsidRPr="008759F2">
        <w:rPr>
          <w:rFonts w:ascii="Arial" w:eastAsia="Times New Roman" w:hAnsi="Arial" w:cs="Arial"/>
          <w:color w:val="222222"/>
        </w:rPr>
        <w:t>The HR web site will be updated shortly with ERIT Program information specific to our campus.</w:t>
      </w:r>
    </w:p>
    <w:p w:rsidR="008759F2" w:rsidRPr="008759F2" w:rsidRDefault="008759F2" w:rsidP="008759F2">
      <w:pPr>
        <w:shd w:val="clear" w:color="auto" w:fill="FFFFFF"/>
        <w:rPr>
          <w:rFonts w:ascii="Arial" w:eastAsia="Times New Roman" w:hAnsi="Arial" w:cs="Arial"/>
          <w:color w:val="222222"/>
        </w:rPr>
      </w:pPr>
    </w:p>
    <w:p w:rsidR="008759F2" w:rsidRPr="008759F2" w:rsidRDefault="008759F2" w:rsidP="008759F2">
      <w:pPr>
        <w:shd w:val="clear" w:color="auto" w:fill="FFFFFF"/>
        <w:rPr>
          <w:rFonts w:ascii="Arial" w:eastAsia="Times New Roman" w:hAnsi="Arial" w:cs="Arial"/>
          <w:color w:val="222222"/>
          <w:sz w:val="19"/>
          <w:szCs w:val="19"/>
        </w:rPr>
      </w:pPr>
      <w:r w:rsidRPr="008759F2">
        <w:rPr>
          <w:rFonts w:ascii="Arial" w:eastAsia="Times New Roman" w:hAnsi="Arial" w:cs="Arial"/>
          <w:color w:val="222222"/>
          <w:sz w:val="19"/>
          <w:szCs w:val="19"/>
        </w:rPr>
        <w:t>ERIT is an optional tool that departments may choose to implement as a cost savings resource.  In addition to financial savings for departments, the program provides employees an option to seek work-life balance.  In departments that choose to implement ERIT, an employee can request the department head’s approval to voluntarily reduce working time, within specific limits, from a minimum of one month to a maximum of 36 months in exchange for certain advantages, such as accrual of vacation and sick leave at the employees’ pre-ERIT rates.</w:t>
      </w:r>
      <w:r w:rsidRPr="008759F2">
        <w:rPr>
          <w:rFonts w:ascii="Arial" w:eastAsia="Times New Roman" w:hAnsi="Arial" w:cs="Arial"/>
          <w:color w:val="222222"/>
          <w:sz w:val="19"/>
          <w:szCs w:val="19"/>
        </w:rPr>
        <w:br/>
      </w:r>
      <w:r w:rsidRPr="008759F2">
        <w:rPr>
          <w:rFonts w:ascii="Arial" w:eastAsia="Times New Roman" w:hAnsi="Arial" w:cs="Arial"/>
          <w:color w:val="222222"/>
          <w:sz w:val="19"/>
          <w:szCs w:val="19"/>
        </w:rPr>
        <w:br/>
        <w:t>The University has provided flexibility in the design of ERIT, in order to give departments latitude to implement ERIT most effectively within the context of their mission, operational needs, service requirements, and budgets.  In negotiating individual ERIT work schedules with employees, it is important to evaluate departmental priorities and adjust workloads to ensure that functional objectives continue to be met.</w:t>
      </w:r>
      <w:r w:rsidRPr="008759F2">
        <w:rPr>
          <w:rFonts w:ascii="Arial" w:eastAsia="Times New Roman" w:hAnsi="Arial" w:cs="Arial"/>
          <w:color w:val="222222"/>
          <w:sz w:val="19"/>
          <w:szCs w:val="19"/>
        </w:rPr>
        <w:br/>
      </w:r>
      <w:r w:rsidRPr="008759F2">
        <w:rPr>
          <w:rFonts w:ascii="Arial" w:eastAsia="Times New Roman" w:hAnsi="Arial" w:cs="Arial"/>
          <w:color w:val="222222"/>
          <w:sz w:val="19"/>
          <w:szCs w:val="19"/>
        </w:rPr>
        <w:br/>
        <w:t>Thank you.</w:t>
      </w:r>
    </w:p>
    <w:p w:rsidR="008759F2" w:rsidRPr="008759F2" w:rsidRDefault="008759F2" w:rsidP="008759F2">
      <w:pPr>
        <w:shd w:val="clear" w:color="auto" w:fill="FFFFFF"/>
        <w:rPr>
          <w:rFonts w:ascii="Arial" w:eastAsia="Times New Roman" w:hAnsi="Arial" w:cs="Arial"/>
          <w:color w:val="222222"/>
          <w:sz w:val="19"/>
          <w:szCs w:val="19"/>
        </w:rPr>
      </w:pPr>
      <w:r w:rsidRPr="008759F2">
        <w:rPr>
          <w:rFonts w:ascii="Arial" w:eastAsia="Times New Roman" w:hAnsi="Arial" w:cs="Arial"/>
          <w:color w:val="222222"/>
          <w:sz w:val="19"/>
          <w:szCs w:val="19"/>
        </w:rPr>
        <w:t>-- </w:t>
      </w:r>
    </w:p>
    <w:p w:rsidR="008759F2" w:rsidRPr="008759F2" w:rsidRDefault="008759F2" w:rsidP="008759F2">
      <w:pPr>
        <w:shd w:val="clear" w:color="auto" w:fill="FFFFFF"/>
        <w:spacing w:before="100" w:beforeAutospacing="1" w:after="100" w:afterAutospacing="1"/>
        <w:rPr>
          <w:rFonts w:ascii="Arial" w:hAnsi="Arial" w:cs="Arial"/>
          <w:color w:val="222222"/>
          <w:sz w:val="19"/>
          <w:szCs w:val="19"/>
        </w:rPr>
      </w:pPr>
      <w:r w:rsidRPr="008759F2">
        <w:rPr>
          <w:rFonts w:ascii="Arial" w:hAnsi="Arial" w:cs="Arial"/>
          <w:b/>
          <w:bCs/>
          <w:color w:val="0000FF"/>
          <w:sz w:val="20"/>
          <w:szCs w:val="20"/>
        </w:rPr>
        <w:t>Cynthia Señeriz</w:t>
      </w:r>
    </w:p>
    <w:p w:rsidR="008759F2" w:rsidRPr="008759F2" w:rsidRDefault="008759F2" w:rsidP="008759F2">
      <w:pPr>
        <w:shd w:val="clear" w:color="auto" w:fill="FFFFFF"/>
        <w:spacing w:before="100" w:beforeAutospacing="1" w:after="100" w:afterAutospacing="1"/>
        <w:rPr>
          <w:rFonts w:ascii="Arial" w:hAnsi="Arial" w:cs="Arial"/>
          <w:color w:val="222222"/>
          <w:sz w:val="19"/>
          <w:szCs w:val="19"/>
        </w:rPr>
      </w:pPr>
      <w:r w:rsidRPr="008759F2">
        <w:rPr>
          <w:rFonts w:ascii="Arial" w:hAnsi="Arial" w:cs="Arial"/>
          <w:b/>
          <w:bCs/>
          <w:color w:val="0000FF"/>
          <w:sz w:val="20"/>
          <w:szCs w:val="20"/>
        </w:rPr>
        <w:t>Director, Human Resources</w:t>
      </w:r>
    </w:p>
    <w:p w:rsidR="008759F2" w:rsidRPr="008759F2" w:rsidRDefault="008759F2" w:rsidP="008759F2">
      <w:pPr>
        <w:shd w:val="clear" w:color="auto" w:fill="FFFFFF"/>
        <w:spacing w:before="100" w:beforeAutospacing="1" w:after="100" w:afterAutospacing="1"/>
        <w:rPr>
          <w:rFonts w:ascii="Arial" w:hAnsi="Arial" w:cs="Arial"/>
          <w:color w:val="222222"/>
          <w:sz w:val="19"/>
          <w:szCs w:val="19"/>
        </w:rPr>
      </w:pPr>
      <w:r w:rsidRPr="008759F2">
        <w:rPr>
          <w:rFonts w:ascii="Arial" w:hAnsi="Arial" w:cs="Arial"/>
          <w:color w:val="0000FF"/>
          <w:sz w:val="20"/>
          <w:szCs w:val="20"/>
        </w:rPr>
        <w:t>Human Resources</w:t>
      </w:r>
    </w:p>
    <w:p w:rsidR="008759F2" w:rsidRPr="008759F2" w:rsidRDefault="008759F2" w:rsidP="008759F2">
      <w:pPr>
        <w:shd w:val="clear" w:color="auto" w:fill="FFFFFF"/>
        <w:spacing w:before="100" w:beforeAutospacing="1" w:after="100" w:afterAutospacing="1"/>
        <w:rPr>
          <w:rFonts w:ascii="Arial" w:hAnsi="Arial" w:cs="Arial"/>
          <w:color w:val="222222"/>
          <w:sz w:val="19"/>
          <w:szCs w:val="19"/>
        </w:rPr>
      </w:pPr>
      <w:r w:rsidRPr="008759F2">
        <w:rPr>
          <w:rFonts w:ascii="Arial" w:hAnsi="Arial" w:cs="Arial"/>
          <w:color w:val="0000FF"/>
          <w:sz w:val="20"/>
          <w:szCs w:val="20"/>
        </w:rPr>
        <w:lastRenderedPageBreak/>
        <w:t>University of California, Santa Barbara</w:t>
      </w:r>
    </w:p>
    <w:p w:rsidR="008759F2" w:rsidRPr="008759F2" w:rsidRDefault="008759F2" w:rsidP="008759F2">
      <w:pPr>
        <w:shd w:val="clear" w:color="auto" w:fill="FFFFFF"/>
        <w:spacing w:before="100" w:beforeAutospacing="1" w:after="100" w:afterAutospacing="1"/>
        <w:rPr>
          <w:rFonts w:ascii="Arial" w:hAnsi="Arial" w:cs="Arial"/>
          <w:color w:val="222222"/>
          <w:sz w:val="19"/>
          <w:szCs w:val="19"/>
        </w:rPr>
      </w:pPr>
      <w:r w:rsidRPr="008759F2">
        <w:rPr>
          <w:rFonts w:ascii="Arial" w:hAnsi="Arial" w:cs="Arial"/>
          <w:color w:val="0000FF"/>
          <w:sz w:val="20"/>
          <w:szCs w:val="20"/>
        </w:rPr>
        <w:t>Office: </w:t>
      </w:r>
      <w:r w:rsidRPr="008759F2">
        <w:rPr>
          <w:rFonts w:ascii="Arial" w:hAnsi="Arial" w:cs="Arial"/>
          <w:color w:val="0000FF"/>
          <w:sz w:val="20"/>
          <w:szCs w:val="20"/>
        </w:rPr>
        <w:fldChar w:fldCharType="begin"/>
      </w:r>
      <w:r w:rsidRPr="008759F2">
        <w:rPr>
          <w:rFonts w:ascii="Arial" w:hAnsi="Arial" w:cs="Arial"/>
          <w:color w:val="0000FF"/>
          <w:sz w:val="20"/>
          <w:szCs w:val="20"/>
        </w:rPr>
        <w:instrText xml:space="preserve"> HYPERLINK "tel:(805)%20893-8137" \t "_blank" </w:instrText>
      </w:r>
      <w:r w:rsidRPr="008759F2">
        <w:rPr>
          <w:rFonts w:ascii="Arial" w:hAnsi="Arial" w:cs="Arial"/>
          <w:color w:val="0000FF"/>
          <w:sz w:val="20"/>
          <w:szCs w:val="20"/>
        </w:rPr>
      </w:r>
      <w:r w:rsidRPr="008759F2">
        <w:rPr>
          <w:rFonts w:ascii="Arial" w:hAnsi="Arial" w:cs="Arial"/>
          <w:color w:val="0000FF"/>
          <w:sz w:val="20"/>
          <w:szCs w:val="20"/>
        </w:rPr>
        <w:fldChar w:fldCharType="separate"/>
      </w:r>
      <w:r w:rsidRPr="008759F2">
        <w:rPr>
          <w:rFonts w:ascii="Arial" w:hAnsi="Arial" w:cs="Arial"/>
          <w:color w:val="1155CC"/>
          <w:sz w:val="20"/>
          <w:szCs w:val="20"/>
          <w:u w:val="single"/>
        </w:rPr>
        <w:t>(805) 893-8137</w:t>
      </w:r>
      <w:r w:rsidRPr="008759F2">
        <w:rPr>
          <w:rFonts w:ascii="Arial" w:hAnsi="Arial" w:cs="Arial"/>
          <w:color w:val="0000FF"/>
          <w:sz w:val="20"/>
          <w:szCs w:val="20"/>
        </w:rPr>
        <w:fldChar w:fldCharType="end"/>
      </w:r>
      <w:r w:rsidRPr="008759F2">
        <w:rPr>
          <w:rFonts w:ascii="Arial" w:hAnsi="Arial" w:cs="Arial"/>
          <w:color w:val="0000FF"/>
          <w:sz w:val="20"/>
          <w:szCs w:val="20"/>
        </w:rPr>
        <w:t> | Fax: </w:t>
      </w:r>
      <w:r w:rsidRPr="008759F2">
        <w:rPr>
          <w:rFonts w:ascii="Arial" w:hAnsi="Arial" w:cs="Arial"/>
          <w:color w:val="0000FF"/>
          <w:sz w:val="20"/>
          <w:szCs w:val="20"/>
        </w:rPr>
        <w:fldChar w:fldCharType="begin"/>
      </w:r>
      <w:r w:rsidRPr="008759F2">
        <w:rPr>
          <w:rFonts w:ascii="Arial" w:hAnsi="Arial" w:cs="Arial"/>
          <w:color w:val="0000FF"/>
          <w:sz w:val="20"/>
          <w:szCs w:val="20"/>
        </w:rPr>
        <w:instrText xml:space="preserve"> HYPERLINK "tel:(805)%20893-8645" \t "_blank" </w:instrText>
      </w:r>
      <w:r w:rsidRPr="008759F2">
        <w:rPr>
          <w:rFonts w:ascii="Arial" w:hAnsi="Arial" w:cs="Arial"/>
          <w:color w:val="0000FF"/>
          <w:sz w:val="20"/>
          <w:szCs w:val="20"/>
        </w:rPr>
      </w:r>
      <w:r w:rsidRPr="008759F2">
        <w:rPr>
          <w:rFonts w:ascii="Arial" w:hAnsi="Arial" w:cs="Arial"/>
          <w:color w:val="0000FF"/>
          <w:sz w:val="20"/>
          <w:szCs w:val="20"/>
        </w:rPr>
        <w:fldChar w:fldCharType="separate"/>
      </w:r>
      <w:r w:rsidRPr="008759F2">
        <w:rPr>
          <w:rFonts w:ascii="Arial" w:hAnsi="Arial" w:cs="Arial"/>
          <w:color w:val="1155CC"/>
          <w:sz w:val="20"/>
          <w:szCs w:val="20"/>
          <w:u w:val="single"/>
        </w:rPr>
        <w:t>(805) 893-8645</w:t>
      </w:r>
      <w:r w:rsidRPr="008759F2">
        <w:rPr>
          <w:rFonts w:ascii="Arial" w:hAnsi="Arial" w:cs="Arial"/>
          <w:color w:val="0000FF"/>
          <w:sz w:val="20"/>
          <w:szCs w:val="20"/>
        </w:rPr>
        <w:fldChar w:fldCharType="end"/>
      </w:r>
      <w:r w:rsidRPr="008759F2">
        <w:rPr>
          <w:rFonts w:ascii="Arial" w:hAnsi="Arial" w:cs="Arial"/>
          <w:color w:val="0000FF"/>
          <w:sz w:val="20"/>
          <w:szCs w:val="20"/>
        </w:rPr>
        <w:t> | </w:t>
      </w:r>
      <w:r w:rsidRPr="008759F2">
        <w:rPr>
          <w:rFonts w:ascii="Arial" w:hAnsi="Arial" w:cs="Arial"/>
          <w:color w:val="0000FF"/>
          <w:sz w:val="20"/>
          <w:szCs w:val="20"/>
        </w:rPr>
        <w:fldChar w:fldCharType="begin"/>
      </w:r>
      <w:r w:rsidRPr="008759F2">
        <w:rPr>
          <w:rFonts w:ascii="Arial" w:hAnsi="Arial" w:cs="Arial"/>
          <w:color w:val="0000FF"/>
          <w:sz w:val="20"/>
          <w:szCs w:val="20"/>
        </w:rPr>
        <w:instrText xml:space="preserve"> HYPERLINK "mailto:cynthia.seneriz@hr.ucsb.edu" \t "_blank" </w:instrText>
      </w:r>
      <w:r w:rsidRPr="008759F2">
        <w:rPr>
          <w:rFonts w:ascii="Arial" w:hAnsi="Arial" w:cs="Arial"/>
          <w:color w:val="0000FF"/>
          <w:sz w:val="20"/>
          <w:szCs w:val="20"/>
        </w:rPr>
      </w:r>
      <w:r w:rsidRPr="008759F2">
        <w:rPr>
          <w:rFonts w:ascii="Arial" w:hAnsi="Arial" w:cs="Arial"/>
          <w:color w:val="0000FF"/>
          <w:sz w:val="20"/>
          <w:szCs w:val="20"/>
        </w:rPr>
        <w:fldChar w:fldCharType="separate"/>
      </w:r>
      <w:r w:rsidRPr="008759F2">
        <w:rPr>
          <w:rFonts w:ascii="Arial" w:hAnsi="Arial" w:cs="Arial"/>
          <w:color w:val="1155CC"/>
          <w:sz w:val="20"/>
          <w:szCs w:val="20"/>
          <w:u w:val="single"/>
        </w:rPr>
        <w:t>cynthia.seneriz@hr.ucsb.edu</w:t>
      </w:r>
      <w:r w:rsidRPr="008759F2">
        <w:rPr>
          <w:rFonts w:ascii="Arial" w:hAnsi="Arial" w:cs="Arial"/>
          <w:color w:val="0000FF"/>
          <w:sz w:val="20"/>
          <w:szCs w:val="20"/>
        </w:rPr>
        <w:fldChar w:fldCharType="end"/>
      </w:r>
    </w:p>
    <w:p w:rsidR="008759F2" w:rsidRPr="008759F2" w:rsidRDefault="008759F2" w:rsidP="008759F2">
      <w:pPr>
        <w:shd w:val="clear" w:color="auto" w:fill="FFFFFF"/>
        <w:spacing w:before="100" w:beforeAutospacing="1" w:after="100" w:afterAutospacing="1"/>
        <w:rPr>
          <w:rFonts w:ascii="Arial" w:hAnsi="Arial" w:cs="Arial"/>
          <w:color w:val="222222"/>
          <w:sz w:val="19"/>
          <w:szCs w:val="19"/>
        </w:rPr>
      </w:pPr>
      <w:r w:rsidRPr="008759F2">
        <w:rPr>
          <w:rFonts w:ascii="Arial" w:hAnsi="Arial" w:cs="Arial"/>
          <w:color w:val="222222"/>
          <w:sz w:val="19"/>
          <w:szCs w:val="19"/>
        </w:rPr>
        <w:t> </w:t>
      </w:r>
    </w:p>
    <w:p w:rsidR="008759F2" w:rsidRPr="008759F2" w:rsidRDefault="008759F2" w:rsidP="008759F2">
      <w:pPr>
        <w:shd w:val="clear" w:color="auto" w:fill="FFFFFF"/>
        <w:rPr>
          <w:rFonts w:ascii="Arial" w:eastAsia="Times New Roman" w:hAnsi="Arial" w:cs="Arial"/>
          <w:color w:val="222222"/>
          <w:sz w:val="19"/>
          <w:szCs w:val="19"/>
        </w:rPr>
      </w:pPr>
      <w:r w:rsidRPr="008759F2">
        <w:rPr>
          <w:rFonts w:ascii="Arial" w:eastAsia="Times New Roman" w:hAnsi="Arial" w:cs="Arial"/>
          <w:i/>
          <w:iCs/>
          <w:color w:val="254061"/>
          <w:sz w:val="20"/>
          <w:szCs w:val="20"/>
        </w:rPr>
        <w:t>Human Resources, Administrative Services -- Essential Services in Pursuit of Excellence</w:t>
      </w:r>
    </w:p>
    <w:p w:rsidR="006E392F" w:rsidRDefault="006E392F"/>
    <w:sectPr w:rsidR="006E392F" w:rsidSect="006E39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F2"/>
    <w:rsid w:val="006E392F"/>
    <w:rsid w:val="00875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9F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759F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9F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75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25825">
      <w:bodyDiv w:val="1"/>
      <w:marLeft w:val="0"/>
      <w:marRight w:val="0"/>
      <w:marTop w:val="0"/>
      <w:marBottom w:val="0"/>
      <w:divBdr>
        <w:top w:val="none" w:sz="0" w:space="0" w:color="auto"/>
        <w:left w:val="none" w:sz="0" w:space="0" w:color="auto"/>
        <w:bottom w:val="none" w:sz="0" w:space="0" w:color="auto"/>
        <w:right w:val="none" w:sz="0" w:space="0" w:color="auto"/>
      </w:divBdr>
      <w:divsChild>
        <w:div w:id="268394257">
          <w:marLeft w:val="0"/>
          <w:marRight w:val="0"/>
          <w:marTop w:val="0"/>
          <w:marBottom w:val="0"/>
          <w:divBdr>
            <w:top w:val="none" w:sz="0" w:space="0" w:color="auto"/>
            <w:left w:val="none" w:sz="0" w:space="0" w:color="auto"/>
            <w:bottom w:val="none" w:sz="0" w:space="0" w:color="auto"/>
            <w:right w:val="none" w:sz="0" w:space="0" w:color="auto"/>
          </w:divBdr>
        </w:div>
        <w:div w:id="564027752">
          <w:marLeft w:val="0"/>
          <w:marRight w:val="0"/>
          <w:marTop w:val="0"/>
          <w:marBottom w:val="0"/>
          <w:divBdr>
            <w:top w:val="none" w:sz="0" w:space="0" w:color="auto"/>
            <w:left w:val="none" w:sz="0" w:space="0" w:color="auto"/>
            <w:bottom w:val="none" w:sz="0" w:space="0" w:color="auto"/>
            <w:right w:val="none" w:sz="0" w:space="0" w:color="auto"/>
          </w:divBdr>
        </w:div>
        <w:div w:id="1809660419">
          <w:marLeft w:val="0"/>
          <w:marRight w:val="0"/>
          <w:marTop w:val="0"/>
          <w:marBottom w:val="0"/>
          <w:divBdr>
            <w:top w:val="none" w:sz="0" w:space="0" w:color="auto"/>
            <w:left w:val="none" w:sz="0" w:space="0" w:color="auto"/>
            <w:bottom w:val="none" w:sz="0" w:space="0" w:color="auto"/>
            <w:right w:val="none" w:sz="0" w:space="0" w:color="auto"/>
          </w:divBdr>
        </w:div>
        <w:div w:id="699672951">
          <w:marLeft w:val="0"/>
          <w:marRight w:val="0"/>
          <w:marTop w:val="0"/>
          <w:marBottom w:val="0"/>
          <w:divBdr>
            <w:top w:val="none" w:sz="0" w:space="0" w:color="auto"/>
            <w:left w:val="none" w:sz="0" w:space="0" w:color="auto"/>
            <w:bottom w:val="none" w:sz="0" w:space="0" w:color="auto"/>
            <w:right w:val="none" w:sz="0" w:space="0" w:color="auto"/>
          </w:divBdr>
        </w:div>
        <w:div w:id="444078195">
          <w:marLeft w:val="0"/>
          <w:marRight w:val="0"/>
          <w:marTop w:val="0"/>
          <w:marBottom w:val="0"/>
          <w:divBdr>
            <w:top w:val="none" w:sz="0" w:space="0" w:color="auto"/>
            <w:left w:val="none" w:sz="0" w:space="0" w:color="auto"/>
            <w:bottom w:val="none" w:sz="0" w:space="0" w:color="auto"/>
            <w:right w:val="none" w:sz="0" w:space="0" w:color="auto"/>
          </w:divBdr>
          <w:divsChild>
            <w:div w:id="387002102">
              <w:marLeft w:val="0"/>
              <w:marRight w:val="0"/>
              <w:marTop w:val="0"/>
              <w:marBottom w:val="0"/>
              <w:divBdr>
                <w:top w:val="none" w:sz="0" w:space="0" w:color="auto"/>
                <w:left w:val="none" w:sz="0" w:space="0" w:color="auto"/>
                <w:bottom w:val="none" w:sz="0" w:space="0" w:color="auto"/>
                <w:right w:val="none" w:sz="0" w:space="0" w:color="auto"/>
              </w:divBdr>
              <w:divsChild>
                <w:div w:id="99840582">
                  <w:marLeft w:val="0"/>
                  <w:marRight w:val="0"/>
                  <w:marTop w:val="0"/>
                  <w:marBottom w:val="0"/>
                  <w:divBdr>
                    <w:top w:val="none" w:sz="0" w:space="0" w:color="auto"/>
                    <w:left w:val="none" w:sz="0" w:space="0" w:color="auto"/>
                    <w:bottom w:val="none" w:sz="0" w:space="0" w:color="auto"/>
                    <w:right w:val="none" w:sz="0" w:space="0" w:color="auto"/>
                  </w:divBdr>
                  <w:divsChild>
                    <w:div w:id="997149765">
                      <w:marLeft w:val="0"/>
                      <w:marRight w:val="0"/>
                      <w:marTop w:val="0"/>
                      <w:marBottom w:val="0"/>
                      <w:divBdr>
                        <w:top w:val="none" w:sz="0" w:space="0" w:color="auto"/>
                        <w:left w:val="none" w:sz="0" w:space="0" w:color="auto"/>
                        <w:bottom w:val="none" w:sz="0" w:space="0" w:color="auto"/>
                        <w:right w:val="none" w:sz="0" w:space="0" w:color="auto"/>
                      </w:divBdr>
                      <w:divsChild>
                        <w:div w:id="15885848">
                          <w:marLeft w:val="0"/>
                          <w:marRight w:val="0"/>
                          <w:marTop w:val="0"/>
                          <w:marBottom w:val="0"/>
                          <w:divBdr>
                            <w:top w:val="none" w:sz="0" w:space="0" w:color="auto"/>
                            <w:left w:val="none" w:sz="0" w:space="0" w:color="auto"/>
                            <w:bottom w:val="none" w:sz="0" w:space="0" w:color="auto"/>
                            <w:right w:val="none" w:sz="0" w:space="0" w:color="auto"/>
                          </w:divBdr>
                          <w:divsChild>
                            <w:div w:id="1546411752">
                              <w:marLeft w:val="0"/>
                              <w:marRight w:val="0"/>
                              <w:marTop w:val="0"/>
                              <w:marBottom w:val="0"/>
                              <w:divBdr>
                                <w:top w:val="none" w:sz="0" w:space="0" w:color="auto"/>
                                <w:left w:val="none" w:sz="0" w:space="0" w:color="auto"/>
                                <w:bottom w:val="none" w:sz="0" w:space="0" w:color="auto"/>
                                <w:right w:val="none" w:sz="0" w:space="0" w:color="auto"/>
                              </w:divBdr>
                              <w:divsChild>
                                <w:div w:id="1569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2788</Characters>
  <Application>Microsoft Macintosh Word</Application>
  <DocSecurity>0</DocSecurity>
  <Lines>23</Lines>
  <Paragraphs>6</Paragraphs>
  <ScaleCrop>false</ScaleCrop>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Milbrecht</dc:creator>
  <cp:keywords/>
  <dc:description/>
  <cp:lastModifiedBy>Christina Milbrecht</cp:lastModifiedBy>
  <cp:revision>1</cp:revision>
  <dcterms:created xsi:type="dcterms:W3CDTF">2021-02-11T18:31:00Z</dcterms:created>
  <dcterms:modified xsi:type="dcterms:W3CDTF">2021-02-11T18:32:00Z</dcterms:modified>
</cp:coreProperties>
</file>